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《流域超标准洪水防御预案编制导则》（征求意见稿）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7326F1C"/>
    <w:rsid w:val="12757EE8"/>
    <w:rsid w:val="14981F30"/>
    <w:rsid w:val="1E9460CF"/>
    <w:rsid w:val="24B029D9"/>
    <w:rsid w:val="29E00766"/>
    <w:rsid w:val="326D1B8F"/>
    <w:rsid w:val="35F162B8"/>
    <w:rsid w:val="39400CF9"/>
    <w:rsid w:val="407550BC"/>
    <w:rsid w:val="46324B4F"/>
    <w:rsid w:val="4E443929"/>
    <w:rsid w:val="54AC31AC"/>
    <w:rsid w:val="65FC16B3"/>
    <w:rsid w:val="660D4DF6"/>
    <w:rsid w:val="67FB191F"/>
    <w:rsid w:val="6CA27447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2021-09-14T06:08:30Z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522167E1FD0343EAB03824CEC71F878B</vt:lpwstr>
  </property>
</Properties>
</file>