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50903">
      <w:pPr>
        <w:widowControl/>
        <w:spacing w:line="500" w:lineRule="exact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</w:t>
      </w:r>
    </w:p>
    <w:p w14:paraId="467A7B82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沿海地区海水入侵综合防治关键技术及应用 </w:t>
      </w:r>
    </w:p>
    <w:p w14:paraId="13DCBC82">
      <w:pPr>
        <w:spacing w:line="500" w:lineRule="exact"/>
        <w:ind w:left="1600" w:hanging="1600" w:hangingChars="5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完成单位：水利部交通运输部国家能源局南京水利科学研究院、南京大学、河海大学、自然资源部第一海洋研究所、南方科技大学、中国海洋大学、山东省水利科学研究院</w:t>
      </w:r>
    </w:p>
    <w:p w14:paraId="5A46A24E">
      <w:pPr>
        <w:pStyle w:val="2"/>
      </w:pPr>
    </w:p>
    <w:p w14:paraId="5062C932"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7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20"/>
        <w:gridCol w:w="1081"/>
        <w:gridCol w:w="2206"/>
        <w:gridCol w:w="4403"/>
      </w:tblGrid>
      <w:tr w14:paraId="4640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7AC12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920" w:type="dxa"/>
            <w:vAlign w:val="center"/>
          </w:tcPr>
          <w:p w14:paraId="018E61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81" w:type="dxa"/>
            <w:vAlign w:val="center"/>
          </w:tcPr>
          <w:p w14:paraId="06CFBC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342833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206" w:type="dxa"/>
            <w:vAlign w:val="center"/>
          </w:tcPr>
          <w:p w14:paraId="0BD05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4403" w:type="dxa"/>
            <w:vAlign w:val="center"/>
          </w:tcPr>
          <w:p w14:paraId="35D894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3653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top"/>
          </w:tcPr>
          <w:p w14:paraId="300C03A0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52958D94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吴吉春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7352C215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EF98EF5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南京大学</w:t>
            </w:r>
          </w:p>
        </w:tc>
        <w:tc>
          <w:tcPr>
            <w:tcW w:w="4403" w:type="dxa"/>
            <w:shd w:val="clear" w:color="auto" w:fill="auto"/>
            <w:vAlign w:val="top"/>
          </w:tcPr>
          <w:p w14:paraId="25AB69CA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负责研究思路与技术路线、关键技术研发等</w:t>
            </w:r>
          </w:p>
        </w:tc>
      </w:tr>
      <w:tr w14:paraId="60E2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top"/>
          </w:tcPr>
          <w:p w14:paraId="157E581F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1D84EE06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吴永祥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E29A574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正高级工程师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ED0BFDE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南京水利科学研究院</w:t>
            </w:r>
          </w:p>
        </w:tc>
        <w:tc>
          <w:tcPr>
            <w:tcW w:w="4403" w:type="dxa"/>
            <w:shd w:val="clear" w:color="auto" w:fill="auto"/>
            <w:vAlign w:val="top"/>
          </w:tcPr>
          <w:p w14:paraId="703447E0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负责项目组织实施，指导海水入侵综合防治技术体系构建</w:t>
            </w:r>
          </w:p>
        </w:tc>
      </w:tr>
      <w:tr w14:paraId="6BAE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top"/>
          </w:tcPr>
          <w:p w14:paraId="793FE929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0F9EE356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林  锦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02DADFC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正高级工程师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801D450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南京水利科学研究院</w:t>
            </w:r>
          </w:p>
        </w:tc>
        <w:tc>
          <w:tcPr>
            <w:tcW w:w="4403" w:type="dxa"/>
            <w:shd w:val="clear" w:color="auto" w:fill="auto"/>
            <w:vAlign w:val="top"/>
          </w:tcPr>
          <w:p w14:paraId="58AC2233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协助项目组织实施和关键技术研发，指导海平面变化对沿海地区海水入侵的影响研究</w:t>
            </w:r>
          </w:p>
        </w:tc>
      </w:tr>
      <w:tr w14:paraId="3A6E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top"/>
          </w:tcPr>
          <w:p w14:paraId="5C899C78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3830E800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周志芳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7B0E8EB1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4B3DBE3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河海大学</w:t>
            </w:r>
          </w:p>
        </w:tc>
        <w:tc>
          <w:tcPr>
            <w:tcW w:w="4403" w:type="dxa"/>
            <w:shd w:val="clear" w:color="auto" w:fill="auto"/>
            <w:vAlign w:val="top"/>
          </w:tcPr>
          <w:p w14:paraId="5CF7C622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超采区海水入侵空间分布特征和演化规律研究</w:t>
            </w:r>
          </w:p>
        </w:tc>
      </w:tr>
      <w:tr w14:paraId="69E0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top"/>
          </w:tcPr>
          <w:p w14:paraId="4CB58718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4412AB8E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吴剑锋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6C2A00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1165B2F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南京大学</w:t>
            </w:r>
          </w:p>
        </w:tc>
        <w:tc>
          <w:tcPr>
            <w:tcW w:w="4403" w:type="dxa"/>
            <w:shd w:val="clear" w:color="auto" w:fill="auto"/>
            <w:vAlign w:val="top"/>
          </w:tcPr>
          <w:p w14:paraId="5DAD512C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沿海地区地下水开采多目标优化调控技术研发</w:t>
            </w:r>
          </w:p>
        </w:tc>
      </w:tr>
      <w:tr w14:paraId="0D14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top"/>
          </w:tcPr>
          <w:p w14:paraId="343ADBFD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70B16028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陈广泉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CBB6D4F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正高级工程师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35CAA7D9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自然资源部第一海洋研究所</w:t>
            </w:r>
          </w:p>
        </w:tc>
        <w:tc>
          <w:tcPr>
            <w:tcW w:w="4403" w:type="dxa"/>
            <w:shd w:val="clear" w:color="auto" w:fill="auto"/>
            <w:vAlign w:val="top"/>
          </w:tcPr>
          <w:p w14:paraId="1A4F5B91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海水入侵监测技术与设备研发</w:t>
            </w:r>
          </w:p>
        </w:tc>
      </w:tr>
      <w:tr w14:paraId="22BE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top"/>
          </w:tcPr>
          <w:p w14:paraId="53AE0237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584EF68C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郭芷琳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49A673D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副研究员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A7DF3E0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南方科技大学</w:t>
            </w:r>
          </w:p>
        </w:tc>
        <w:tc>
          <w:tcPr>
            <w:tcW w:w="4403" w:type="dxa"/>
            <w:shd w:val="clear" w:color="auto" w:fill="auto"/>
            <w:vAlign w:val="top"/>
          </w:tcPr>
          <w:p w14:paraId="7D6F748A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海水入侵多过程耦合模拟与预测技术研发</w:t>
            </w:r>
          </w:p>
        </w:tc>
      </w:tr>
      <w:tr w14:paraId="5CE3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top"/>
          </w:tcPr>
          <w:p w14:paraId="41325553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1C8C4690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郑西来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4BED39B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E9367D1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中国海洋大学</w:t>
            </w:r>
          </w:p>
        </w:tc>
        <w:tc>
          <w:tcPr>
            <w:tcW w:w="4403" w:type="dxa"/>
            <w:shd w:val="clear" w:color="auto" w:fill="auto"/>
            <w:vAlign w:val="top"/>
          </w:tcPr>
          <w:p w14:paraId="1F8EE508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大沽河流域淤泥质海岸带海水入侵防治技术示范</w:t>
            </w:r>
          </w:p>
        </w:tc>
      </w:tr>
      <w:tr w14:paraId="360B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top"/>
          </w:tcPr>
          <w:p w14:paraId="1BAB39EA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516507BF">
            <w:pPr>
              <w:jc w:val="center"/>
              <w:rPr>
                <w:rFonts w:hint="default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陈华伟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5236D62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DE839CC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山东省水利科学研究院</w:t>
            </w:r>
          </w:p>
        </w:tc>
        <w:tc>
          <w:tcPr>
            <w:tcW w:w="4403" w:type="dxa"/>
            <w:shd w:val="clear" w:color="auto" w:fill="auto"/>
            <w:vAlign w:val="top"/>
          </w:tcPr>
          <w:p w14:paraId="7DA4F1F4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龙口市砂质海岸带海水入侵防治技术示范</w:t>
            </w:r>
          </w:p>
        </w:tc>
      </w:tr>
      <w:tr w14:paraId="719F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top"/>
          </w:tcPr>
          <w:p w14:paraId="2D3D3FD7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57AABEF3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韩江波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782F9673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正高级工程师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144F781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南京水利科学研究院</w:t>
            </w:r>
          </w:p>
        </w:tc>
        <w:tc>
          <w:tcPr>
            <w:tcW w:w="4403" w:type="dxa"/>
            <w:shd w:val="clear" w:color="auto" w:fill="auto"/>
            <w:vAlign w:val="top"/>
          </w:tcPr>
          <w:p w14:paraId="75D4EB5D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海平面变化对海水入侵影响机制揭示</w:t>
            </w:r>
          </w:p>
        </w:tc>
      </w:tr>
      <w:tr w14:paraId="7816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top"/>
          </w:tcPr>
          <w:p w14:paraId="3BBEAE07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18400466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钟华平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72C7AD6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正高级工程师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4C786E13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南京水利科学研究院</w:t>
            </w:r>
          </w:p>
        </w:tc>
        <w:tc>
          <w:tcPr>
            <w:tcW w:w="4403" w:type="dxa"/>
            <w:shd w:val="clear" w:color="auto" w:fill="auto"/>
            <w:vAlign w:val="top"/>
          </w:tcPr>
          <w:p w14:paraId="26F3EDE8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沿海地区地下水管理模式与适应性管理对策研究</w:t>
            </w:r>
          </w:p>
        </w:tc>
      </w:tr>
      <w:tr w14:paraId="39AA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top"/>
          </w:tcPr>
          <w:p w14:paraId="68146EAA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0AF997CD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曾献奎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A08A95A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3B751D34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南京大学</w:t>
            </w:r>
          </w:p>
        </w:tc>
        <w:tc>
          <w:tcPr>
            <w:tcW w:w="4403" w:type="dxa"/>
            <w:shd w:val="clear" w:color="auto" w:fill="auto"/>
            <w:vAlign w:val="top"/>
          </w:tcPr>
          <w:p w14:paraId="74B608A3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海水入侵发生机理及发展演化规律揭示</w:t>
            </w:r>
          </w:p>
        </w:tc>
      </w:tr>
      <w:tr w14:paraId="2A65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top"/>
          </w:tcPr>
          <w:p w14:paraId="3E4857C8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325A42E8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郭巧娜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4BAF11C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AAED9E9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河海大学</w:t>
            </w:r>
          </w:p>
        </w:tc>
        <w:tc>
          <w:tcPr>
            <w:tcW w:w="4403" w:type="dxa"/>
            <w:shd w:val="clear" w:color="auto" w:fill="auto"/>
            <w:vAlign w:val="top"/>
          </w:tcPr>
          <w:p w14:paraId="77B092D7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海水入侵对地下水开采与压采的响应机制揭示</w:t>
            </w:r>
          </w:p>
        </w:tc>
      </w:tr>
      <w:tr w14:paraId="4273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top"/>
          </w:tcPr>
          <w:p w14:paraId="79132EB9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0897E017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杨  蕴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489048D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9FE365C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河海大学</w:t>
            </w:r>
          </w:p>
        </w:tc>
        <w:tc>
          <w:tcPr>
            <w:tcW w:w="4403" w:type="dxa"/>
            <w:shd w:val="clear" w:color="auto" w:fill="auto"/>
            <w:vAlign w:val="top"/>
          </w:tcPr>
          <w:p w14:paraId="2EBD4E47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智能进化算法与高效模拟技术研发</w:t>
            </w:r>
          </w:p>
        </w:tc>
      </w:tr>
      <w:tr w14:paraId="4765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top"/>
          </w:tcPr>
          <w:p w14:paraId="37629C1F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45DFC349">
            <w:pPr>
              <w:jc w:val="center"/>
              <w:rPr>
                <w:rFonts w:hint="default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戴云峰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9EC2A2F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A53C1B7">
            <w:pPr>
              <w:spacing w:line="240" w:lineRule="atLeast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南京水利科学研究院</w:t>
            </w:r>
          </w:p>
        </w:tc>
        <w:tc>
          <w:tcPr>
            <w:tcW w:w="4403" w:type="dxa"/>
            <w:shd w:val="clear" w:color="auto" w:fill="auto"/>
            <w:vAlign w:val="top"/>
          </w:tcPr>
          <w:p w14:paraId="0CF62864">
            <w:pPr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海平面变化对地下水向海泄流影响研究</w:t>
            </w:r>
          </w:p>
        </w:tc>
      </w:tr>
    </w:tbl>
    <w:p w14:paraId="3FFF61E6">
      <w:pPr>
        <w:pStyle w:val="2"/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6418"/>
    </w:sdtPr>
    <w:sdtContent>
      <w:p w14:paraId="1EE53FA1"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1EE53FA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002D03CD"/>
    <w:rsid w:val="00004CD7"/>
    <w:rsid w:val="000330F9"/>
    <w:rsid w:val="0004735E"/>
    <w:rsid w:val="00061316"/>
    <w:rsid w:val="000B0289"/>
    <w:rsid w:val="000C36FE"/>
    <w:rsid w:val="001063E4"/>
    <w:rsid w:val="00113C74"/>
    <w:rsid w:val="00114366"/>
    <w:rsid w:val="001160E9"/>
    <w:rsid w:val="00124E3F"/>
    <w:rsid w:val="001626C4"/>
    <w:rsid w:val="00164F41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E1AB9"/>
    <w:rsid w:val="002E2F0D"/>
    <w:rsid w:val="002E4FBE"/>
    <w:rsid w:val="002F405A"/>
    <w:rsid w:val="00301408"/>
    <w:rsid w:val="00343788"/>
    <w:rsid w:val="00345B87"/>
    <w:rsid w:val="003522E7"/>
    <w:rsid w:val="00385574"/>
    <w:rsid w:val="003D1C17"/>
    <w:rsid w:val="003F7491"/>
    <w:rsid w:val="004007DB"/>
    <w:rsid w:val="00414C10"/>
    <w:rsid w:val="00432084"/>
    <w:rsid w:val="00441A2D"/>
    <w:rsid w:val="00450518"/>
    <w:rsid w:val="00460792"/>
    <w:rsid w:val="00463712"/>
    <w:rsid w:val="00465FB0"/>
    <w:rsid w:val="00473AA9"/>
    <w:rsid w:val="004A1603"/>
    <w:rsid w:val="004C550A"/>
    <w:rsid w:val="004D09A4"/>
    <w:rsid w:val="004F29B0"/>
    <w:rsid w:val="004F2E5A"/>
    <w:rsid w:val="00505C5E"/>
    <w:rsid w:val="00513558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339F6"/>
    <w:rsid w:val="00741AED"/>
    <w:rsid w:val="007529E1"/>
    <w:rsid w:val="00756EF3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766E4"/>
    <w:rsid w:val="00877605"/>
    <w:rsid w:val="00890C3B"/>
    <w:rsid w:val="008A6D1B"/>
    <w:rsid w:val="008B2552"/>
    <w:rsid w:val="008C687A"/>
    <w:rsid w:val="008D04BE"/>
    <w:rsid w:val="008E608A"/>
    <w:rsid w:val="008F0088"/>
    <w:rsid w:val="00917047"/>
    <w:rsid w:val="0094019D"/>
    <w:rsid w:val="009715AE"/>
    <w:rsid w:val="00986FF1"/>
    <w:rsid w:val="00990770"/>
    <w:rsid w:val="009D6185"/>
    <w:rsid w:val="009F0040"/>
    <w:rsid w:val="009F6EED"/>
    <w:rsid w:val="00A16A12"/>
    <w:rsid w:val="00A217D5"/>
    <w:rsid w:val="00A239CB"/>
    <w:rsid w:val="00A5461E"/>
    <w:rsid w:val="00A61B93"/>
    <w:rsid w:val="00A61C85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1831"/>
    <w:rsid w:val="00CB4A10"/>
    <w:rsid w:val="00CC6419"/>
    <w:rsid w:val="00CD17B1"/>
    <w:rsid w:val="00CD5ACB"/>
    <w:rsid w:val="00CE2219"/>
    <w:rsid w:val="00CE5246"/>
    <w:rsid w:val="00D04CBB"/>
    <w:rsid w:val="00D12328"/>
    <w:rsid w:val="00D630A9"/>
    <w:rsid w:val="00D65ECA"/>
    <w:rsid w:val="00D7134B"/>
    <w:rsid w:val="00D84AFD"/>
    <w:rsid w:val="00D8540E"/>
    <w:rsid w:val="00D86ABF"/>
    <w:rsid w:val="00DD577E"/>
    <w:rsid w:val="00DD5AE1"/>
    <w:rsid w:val="00DF6299"/>
    <w:rsid w:val="00E22C6D"/>
    <w:rsid w:val="00E26E26"/>
    <w:rsid w:val="00E27ED1"/>
    <w:rsid w:val="00E54C14"/>
    <w:rsid w:val="00E5634F"/>
    <w:rsid w:val="00E6642B"/>
    <w:rsid w:val="00E72FDC"/>
    <w:rsid w:val="00E91C02"/>
    <w:rsid w:val="00EF6650"/>
    <w:rsid w:val="00F370DD"/>
    <w:rsid w:val="00F45B4A"/>
    <w:rsid w:val="00F70DB8"/>
    <w:rsid w:val="00F72247"/>
    <w:rsid w:val="00F77556"/>
    <w:rsid w:val="00FA1C6B"/>
    <w:rsid w:val="00FA1D52"/>
    <w:rsid w:val="00FB00EE"/>
    <w:rsid w:val="00FB7D23"/>
    <w:rsid w:val="00FC4807"/>
    <w:rsid w:val="00FE0148"/>
    <w:rsid w:val="00FE54F2"/>
    <w:rsid w:val="024B1763"/>
    <w:rsid w:val="03BA01FA"/>
    <w:rsid w:val="050A1730"/>
    <w:rsid w:val="06FD4A88"/>
    <w:rsid w:val="0B352952"/>
    <w:rsid w:val="0BE20FA2"/>
    <w:rsid w:val="0D1F6F37"/>
    <w:rsid w:val="0E4B0FCD"/>
    <w:rsid w:val="0E7D4128"/>
    <w:rsid w:val="111C1F99"/>
    <w:rsid w:val="16A37C36"/>
    <w:rsid w:val="17322A47"/>
    <w:rsid w:val="189D0048"/>
    <w:rsid w:val="19FB108C"/>
    <w:rsid w:val="1D160476"/>
    <w:rsid w:val="20956824"/>
    <w:rsid w:val="22F56357"/>
    <w:rsid w:val="27246948"/>
    <w:rsid w:val="29C72D39"/>
    <w:rsid w:val="2C777C6F"/>
    <w:rsid w:val="36015914"/>
    <w:rsid w:val="36652992"/>
    <w:rsid w:val="367843C0"/>
    <w:rsid w:val="37A44181"/>
    <w:rsid w:val="392E6FCD"/>
    <w:rsid w:val="3CDB255C"/>
    <w:rsid w:val="3EC62C05"/>
    <w:rsid w:val="3F2A5B67"/>
    <w:rsid w:val="431F2EA1"/>
    <w:rsid w:val="45351FB2"/>
    <w:rsid w:val="486E6651"/>
    <w:rsid w:val="4FF355E3"/>
    <w:rsid w:val="51AB2EB2"/>
    <w:rsid w:val="594841CA"/>
    <w:rsid w:val="5A9F1C54"/>
    <w:rsid w:val="5AB1560C"/>
    <w:rsid w:val="5B5A4039"/>
    <w:rsid w:val="5CAE341B"/>
    <w:rsid w:val="614B4615"/>
    <w:rsid w:val="6152398B"/>
    <w:rsid w:val="63095C1B"/>
    <w:rsid w:val="68E0719F"/>
    <w:rsid w:val="690949EA"/>
    <w:rsid w:val="6B252F15"/>
    <w:rsid w:val="6D9E2E9C"/>
    <w:rsid w:val="6DA27C55"/>
    <w:rsid w:val="6E9D0DF5"/>
    <w:rsid w:val="72977BD8"/>
    <w:rsid w:val="748279A2"/>
    <w:rsid w:val="77B665A3"/>
    <w:rsid w:val="79540E87"/>
    <w:rsid w:val="79A9060F"/>
    <w:rsid w:val="7A743383"/>
    <w:rsid w:val="7AD0259A"/>
    <w:rsid w:val="7C5F00E6"/>
    <w:rsid w:val="7FB20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9"/>
    <w:qFormat/>
    <w:uiPriority w:val="0"/>
  </w:style>
  <w:style w:type="character" w:customStyle="1" w:styleId="12">
    <w:name w:val="red12"/>
    <w:basedOn w:val="9"/>
    <w:qFormat/>
    <w:uiPriority w:val="0"/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8">
    <w:name w:val="发文字号"/>
    <w:basedOn w:val="1"/>
    <w:link w:val="21"/>
    <w:qFormat/>
    <w:uiPriority w:val="0"/>
    <w:pPr>
      <w:jc w:val="center"/>
    </w:pPr>
    <w:rPr>
      <w:rFonts w:eastAsia="仿宋_GB2312"/>
      <w:kern w:val="0"/>
      <w:sz w:val="32"/>
      <w:szCs w:val="30"/>
    </w:rPr>
  </w:style>
  <w:style w:type="paragraph" w:customStyle="1" w:styleId="19">
    <w:name w:val="标3"/>
    <w:basedOn w:val="1"/>
    <w:next w:val="1"/>
    <w:qFormat/>
    <w:uiPriority w:val="0"/>
    <w:pPr>
      <w:keepNext/>
      <w:widowControl/>
      <w:outlineLvl w:val="2"/>
    </w:pPr>
    <w:rPr>
      <w:rFonts w:ascii="黑体" w:hAnsi="黑体" w:eastAsia="黑体"/>
      <w:sz w:val="28"/>
      <w:szCs w:val="28"/>
    </w:rPr>
  </w:style>
  <w:style w:type="paragraph" w:customStyle="1" w:styleId="20">
    <w:name w:val="样式1"/>
    <w:basedOn w:val="1"/>
    <w:qFormat/>
    <w:uiPriority w:val="0"/>
    <w:pPr>
      <w:widowControl/>
      <w:jc w:val="left"/>
    </w:pPr>
    <w:rPr>
      <w:rFonts w:hAnsi="仿宋_GB2312"/>
      <w:color w:val="000000"/>
      <w:kern w:val="0"/>
    </w:rPr>
  </w:style>
  <w:style w:type="character" w:customStyle="1" w:styleId="21">
    <w:name w:val="发文字号 Char Char"/>
    <w:link w:val="18"/>
    <w:qFormat/>
    <w:uiPriority w:val="0"/>
    <w:rPr>
      <w:rFonts w:eastAsia="仿宋_GB2312" w:asciiTheme="minorHAnsi" w:hAnsiTheme="minorHAnsi" w:cstheme="minorBidi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1818</Words>
  <Characters>1878</Characters>
  <Lines>3</Lines>
  <Paragraphs>1</Paragraphs>
  <TotalTime>24</TotalTime>
  <ScaleCrop>false</ScaleCrop>
  <LinksUpToDate>false</LinksUpToDate>
  <CharactersWithSpaces>1950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2018-05-11T09:19:00Z</dcterms:created>
  <dc:creator>cheng</dc:creator>
  <cp:lastModifiedBy>-Fairy.</cp:lastModifiedBy>
  <cp:lastPrinted>2021-01-28T06:42:00Z</cp:lastPrinted>
  <dcterms:modified xsi:type="dcterms:W3CDTF">2024-09-03T09:51:24Z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18C48BA45AC94B9BA805029CFF982CBB_13</vt:lpwstr>
  </property>
</Properties>
</file>