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</w:t>
      </w:r>
    </w:p>
    <w:p w14:paraId="1EE53F2A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成果名称：城市复杂水动力系统多功能综合提升关键技术与应用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1EE53F2B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完成单位：天津大学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北京首创生态环保集团股份有限公司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中国水利水电科学研究院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河北工程大学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广东爱科环境科技公司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郑州大学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天津理工大学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天津师范大学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深圳市水务规划设计院股份有限公司  </w:t>
      </w: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7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11"/>
        <w:gridCol w:w="1078"/>
        <w:gridCol w:w="1708"/>
        <w:gridCol w:w="4513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11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78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708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513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马超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教授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38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项目总负责</w:t>
            </w:r>
            <w:r>
              <w:rPr>
                <w:rFonts w:hint="eastAsia"/>
                <w:sz w:val="24"/>
              </w:rPr>
              <w:t>、对创新点1、2、3、4有主要贡献，提出项目总体技术路线和研究方案，组织开展研发和技术推广应用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3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练继建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3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教授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3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3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创新点</w:t>
            </w:r>
            <w:r>
              <w:rPr>
                <w:rFonts w:hint="eastAsia"/>
                <w:sz w:val="24"/>
              </w:rPr>
              <w:t>2、3有主要贡献，提出了洪涝灾害防治措施优化配置技术和雨后水环境快速恢复技术，推动技术应用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4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徐奎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4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4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4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2、3有主要贡献，提出城市</w:t>
            </w:r>
            <w:r>
              <w:rPr>
                <w:sz w:val="24"/>
              </w:rPr>
              <w:t>洪涝灾害风险评价方法和防灾措施联动调控及分期优化配置模型，推动技术应用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申若竹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高级工程师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北京首创生态环保集团股份有限公司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创新点</w:t>
            </w:r>
            <w:r>
              <w:rPr>
                <w:rFonts w:hint="eastAsia"/>
                <w:sz w:val="24"/>
              </w:rPr>
              <w:t>2有主要贡献，提出地下空间洪涝淹没风险评价技术，参与提出城市</w:t>
            </w:r>
            <w:r>
              <w:rPr>
                <w:sz w:val="24"/>
              </w:rPr>
              <w:t>洪涝灾害风险评价方法，</w:t>
            </w:r>
            <w:r>
              <w:rPr>
                <w:rFonts w:hint="eastAsia"/>
                <w:sz w:val="24"/>
              </w:rPr>
              <w:t>推动技术和装备应用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4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龙岩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4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4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河北工程大学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1、3有主要贡献，提出水污染追踪溯源模拟模型，参与提出城市河网净化装备布控和流量调控技术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5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许红师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5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郑州大学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创新点</w:t>
            </w:r>
            <w:r>
              <w:rPr>
                <w:rFonts w:hint="eastAsia"/>
                <w:sz w:val="24"/>
              </w:rPr>
              <w:t>1、2有主要贡献，参与构建水流过程示踪模拟模型，参与提出城市</w:t>
            </w:r>
            <w:r>
              <w:rPr>
                <w:sz w:val="24"/>
              </w:rPr>
              <w:t>防灾措施分期优化配置模型和雨污联调联控技术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5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李匡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5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5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中国水利水电科学研究院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5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对创新点4有主要贡献，参与</w:t>
            </w: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**平台开发和应用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鄢琳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广东爱科环境科技有限公司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对创新点4有主要贡献，参与</w:t>
            </w: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**平台开发和应用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6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宾零陵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天津师范大学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6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创新点</w:t>
            </w:r>
            <w:r>
              <w:rPr>
                <w:rFonts w:hint="eastAsia"/>
                <w:sz w:val="24"/>
              </w:rPr>
              <w:t>3有主要贡献，参与研发原位底泥活化和微生物净化装备，推动装备应用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齐文超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6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天津</w:t>
            </w:r>
            <w:r>
              <w:rPr>
                <w:sz w:val="24"/>
              </w:rPr>
              <w:t>理工大学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6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1、2有主要贡献，参与构建</w:t>
            </w:r>
            <w:r>
              <w:rPr>
                <w:sz w:val="24"/>
              </w:rPr>
              <w:t>水流过程示踪模拟模型，参与提出城市洪涝灾害防治</w:t>
            </w:r>
            <w:r>
              <w:rPr>
                <w:rFonts w:hint="eastAsia"/>
                <w:sz w:val="24"/>
              </w:rPr>
              <w:t>联动</w:t>
            </w:r>
            <w:r>
              <w:rPr>
                <w:sz w:val="24"/>
              </w:rPr>
              <w:t>和洪涝防灾技术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田福昌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7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助理工程师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7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2有主要贡献，参与提出</w:t>
            </w:r>
            <w:r>
              <w:rPr>
                <w:sz w:val="24"/>
              </w:rPr>
              <w:t>城市洪涝灾害风险评价技术</w:t>
            </w:r>
          </w:p>
        </w:tc>
      </w:tr>
      <w:tr w14:paraId="1E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郑政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7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高级工程师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7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深圳市水务规划设计院股份有限公司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7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3有主要贡献，参与</w:t>
            </w:r>
            <w:r>
              <w:rPr>
                <w:sz w:val="24"/>
              </w:rPr>
              <w:t>水环境综合整治技术研发，推动技术和装备的应用</w:t>
            </w:r>
          </w:p>
        </w:tc>
      </w:tr>
      <w:tr w14:paraId="1E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穆杰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7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高级工程师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7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中国水利水电科学研究院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1有主要贡献，参与提出水污染追踪溯源模拟模型</w:t>
            </w:r>
          </w:p>
        </w:tc>
      </w:tr>
      <w:tr w14:paraId="1E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8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林健新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8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广东爱科环境科技有限公司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对创新点4有主要贡献，参与</w:t>
            </w: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**平台开发和应用</w:t>
            </w:r>
          </w:p>
        </w:tc>
      </w:tr>
      <w:tr w14:paraId="1EE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7" w:type="dxa"/>
            <w:vAlign w:val="center"/>
          </w:tcPr>
          <w:p w14:paraId="1EE53F8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8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高宇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8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3有主要贡献，参与水环境改善装备研发，推动装备的应用</w:t>
            </w:r>
          </w:p>
        </w:tc>
      </w:tr>
      <w:tr w14:paraId="1EE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7" w:type="dxa"/>
            <w:vAlign w:val="center"/>
          </w:tcPr>
          <w:p w14:paraId="1EE53F8E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8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乔雅男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天津</w:t>
            </w:r>
            <w:r>
              <w:rPr>
                <w:sz w:val="24"/>
              </w:rPr>
              <w:t>理工大学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9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3有主要贡献，参与提出</w:t>
            </w:r>
            <w:r>
              <w:rPr>
                <w:sz w:val="24"/>
              </w:rPr>
              <w:t>城市河网水量水质耦合模拟技术，推动装备的应用</w:t>
            </w:r>
          </w:p>
        </w:tc>
      </w:tr>
      <w:tr w14:paraId="1EE5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7" w:type="dxa"/>
            <w:vAlign w:val="center"/>
          </w:tcPr>
          <w:p w14:paraId="1EE53F94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E53F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李有明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EE53F9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E53F9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河北工程大学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1EE53F9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对创新点1有主要贡献，参与提出水污染追踪溯源模拟模型</w:t>
            </w:r>
          </w:p>
        </w:tc>
      </w:tr>
      <w:tr w14:paraId="77F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0F8DE51B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72F50F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赵凯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7483FB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6C7D9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07AFB66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</w:t>
            </w:r>
            <w:r>
              <w:rPr>
                <w:rFonts w:hint="eastAsia"/>
                <w:sz w:val="24"/>
              </w:rPr>
              <w:t>2有主要贡献，参与提出</w:t>
            </w:r>
            <w:r>
              <w:rPr>
                <w:sz w:val="24"/>
              </w:rPr>
              <w:t>精细协同防灾决策和措施联动调控技术</w:t>
            </w:r>
          </w:p>
        </w:tc>
      </w:tr>
      <w:tr w14:paraId="39D4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09BB3D8A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CD2EE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徐进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EBD948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高级工程师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44326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5033151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对创新点3</w:t>
            </w:r>
            <w:r>
              <w:rPr>
                <w:rFonts w:hint="eastAsia"/>
                <w:sz w:val="24"/>
              </w:rPr>
              <w:t>有主要贡献，参与提出</w:t>
            </w:r>
            <w:r>
              <w:rPr>
                <w:sz w:val="24"/>
              </w:rPr>
              <w:t>城市水环境改善的综合调控技术</w:t>
            </w:r>
          </w:p>
        </w:tc>
      </w:tr>
      <w:tr w14:paraId="42F5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65C4C245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F26CF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陈姿帆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3ECC72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DB8C9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34ABE2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对创新点2</w:t>
            </w:r>
            <w:r>
              <w:rPr>
                <w:rFonts w:hint="eastAsia"/>
                <w:sz w:val="24"/>
              </w:rPr>
              <w:t>有主要贡献，参与提出</w:t>
            </w:r>
            <w:r>
              <w:rPr>
                <w:sz w:val="24"/>
              </w:rPr>
              <w:t>城市洪涝灾害风险评价技术和防灾措施分期优化配置模型</w:t>
            </w:r>
          </w:p>
        </w:tc>
      </w:tr>
      <w:tr w14:paraId="62C3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113C8361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F2B27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于博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D9C167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57E197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2E960E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对创新点3</w:t>
            </w:r>
            <w:r>
              <w:rPr>
                <w:rFonts w:hint="eastAsia"/>
                <w:sz w:val="24"/>
              </w:rPr>
              <w:t>有主要贡献，参与提出</w:t>
            </w:r>
            <w:r>
              <w:rPr>
                <w:sz w:val="24"/>
              </w:rPr>
              <w:t>城市水环境改善的综合调控技术</w:t>
            </w:r>
          </w:p>
        </w:tc>
      </w:tr>
      <w:tr w14:paraId="3CB3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4CDEFE68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DBAA9D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王家璇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94A75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59566A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天津大学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46A2D2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对创新点3</w:t>
            </w:r>
            <w:r>
              <w:rPr>
                <w:rFonts w:hint="eastAsia"/>
                <w:sz w:val="24"/>
              </w:rPr>
              <w:t>有主要贡献，参与构建</w:t>
            </w:r>
            <w:r>
              <w:rPr>
                <w:sz w:val="24"/>
              </w:rPr>
              <w:t>城市水环境改善的水量水质耦合模型</w:t>
            </w:r>
          </w:p>
        </w:tc>
      </w:tr>
    </w:tbl>
    <w:p w14:paraId="3212BB25">
      <w:pPr>
        <w:rPr>
          <w:rFonts w:ascii="Times New Roman" w:hAnsi="Times New Roman" w:eastAsia="仿宋"/>
          <w:sz w:val="32"/>
          <w:szCs w:val="32"/>
        </w:rPr>
      </w:pPr>
    </w:p>
    <w:p w14:paraId="046526C5">
      <w:pPr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80E239D"/>
    <w:rsid w:val="0B352952"/>
    <w:rsid w:val="0BE20FA2"/>
    <w:rsid w:val="0D1F6F37"/>
    <w:rsid w:val="0DBA7538"/>
    <w:rsid w:val="0E4B0FCD"/>
    <w:rsid w:val="0E7D4128"/>
    <w:rsid w:val="111C1F99"/>
    <w:rsid w:val="16A37C36"/>
    <w:rsid w:val="17322A47"/>
    <w:rsid w:val="189D0048"/>
    <w:rsid w:val="19FB108C"/>
    <w:rsid w:val="1D160476"/>
    <w:rsid w:val="1F703EFB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EEA0803"/>
    <w:rsid w:val="4FE92D8A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48279A2"/>
    <w:rsid w:val="77B665A3"/>
    <w:rsid w:val="79540E87"/>
    <w:rsid w:val="79A9060F"/>
    <w:rsid w:val="7A743383"/>
    <w:rsid w:val="7AF230D9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red12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发文字号"/>
    <w:basedOn w:val="1"/>
    <w:link w:val="21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9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20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1">
    <w:name w:val="发文字号 Char Char"/>
    <w:link w:val="18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2836</Words>
  <Characters>2903</Characters>
  <Lines>3</Lines>
  <Paragraphs>1</Paragraphs>
  <TotalTime>41</TotalTime>
  <ScaleCrop>false</ScaleCrop>
  <LinksUpToDate>false</LinksUpToDate>
  <CharactersWithSpaces>2983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2024-09-05T02:03:14Z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5C0A3642E47D47268EC720CD719A6912_13</vt:lpwstr>
  </property>
</Properties>
</file>