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03A36" w14:textId="32AD0441" w:rsidR="004E0814" w:rsidRPr="004E0814" w:rsidRDefault="004E0814" w:rsidP="004E0814">
      <w:pPr>
        <w:snapToGrid w:val="0"/>
        <w:spacing w:line="360" w:lineRule="auto"/>
        <w:jc w:val="left"/>
        <w:outlineLvl w:val="0"/>
        <w:rPr>
          <w:rFonts w:ascii="Times New Roman" w:eastAsia="仿宋_GB2312" w:hAnsi="Times New Roman" w:cs="Times New Roman"/>
          <w:sz w:val="32"/>
          <w:szCs w:val="32"/>
        </w:rPr>
      </w:pPr>
      <w:r w:rsidRPr="004E0814">
        <w:rPr>
          <w:rFonts w:ascii="Times New Roman" w:eastAsia="仿宋_GB2312" w:hAnsi="Times New Roman" w:cs="Times New Roman" w:hint="eastAsia"/>
          <w:sz w:val="32"/>
          <w:szCs w:val="32"/>
        </w:rPr>
        <w:t>附件</w:t>
      </w:r>
      <w:r w:rsidRPr="004E0814">
        <w:rPr>
          <w:rFonts w:ascii="Times New Roman" w:eastAsia="仿宋_GB2312" w:hAnsi="Times New Roman" w:cs="Times New Roman" w:hint="eastAsia"/>
          <w:sz w:val="32"/>
          <w:szCs w:val="32"/>
        </w:rPr>
        <w:t>2</w:t>
      </w:r>
      <w:r w:rsidRPr="004E0814">
        <w:rPr>
          <w:rFonts w:ascii="Times New Roman" w:eastAsia="仿宋_GB2312" w:hAnsi="Times New Roman" w:cs="Times New Roman" w:hint="eastAsia"/>
          <w:sz w:val="32"/>
          <w:szCs w:val="32"/>
        </w:rPr>
        <w:t>：</w:t>
      </w:r>
    </w:p>
    <w:p w14:paraId="17831453" w14:textId="77777777" w:rsidR="00100ACF" w:rsidRPr="009C3C38" w:rsidRDefault="009B2836" w:rsidP="00826C74">
      <w:pPr>
        <w:snapToGrid w:val="0"/>
        <w:spacing w:line="348" w:lineRule="auto"/>
        <w:jc w:val="center"/>
        <w:rPr>
          <w:rFonts w:ascii="黑体" w:eastAsia="黑体"/>
          <w:b/>
          <w:sz w:val="36"/>
          <w:szCs w:val="36"/>
        </w:rPr>
      </w:pPr>
      <w:r w:rsidRPr="009C3C38">
        <w:rPr>
          <w:rFonts w:ascii="黑体" w:eastAsia="黑体" w:hint="eastAsia"/>
          <w:b/>
          <w:sz w:val="36"/>
          <w:szCs w:val="36"/>
        </w:rPr>
        <w:t>中国</w:t>
      </w:r>
      <w:r w:rsidR="00100ACF" w:rsidRPr="009C3C38">
        <w:rPr>
          <w:rFonts w:ascii="黑体" w:eastAsia="黑体" w:hint="eastAsia"/>
          <w:b/>
          <w:sz w:val="36"/>
          <w:szCs w:val="36"/>
        </w:rPr>
        <w:t>水利学会推选</w:t>
      </w:r>
      <w:r w:rsidRPr="009C3C38">
        <w:rPr>
          <w:rFonts w:ascii="黑体" w:eastAsia="黑体" w:hint="eastAsia"/>
          <w:b/>
          <w:sz w:val="36"/>
          <w:szCs w:val="36"/>
        </w:rPr>
        <w:t>院士候选人工作</w:t>
      </w:r>
    </w:p>
    <w:p w14:paraId="1AAF8347" w14:textId="77777777" w:rsidR="00295E57" w:rsidRPr="009C3C38" w:rsidRDefault="00100ACF" w:rsidP="00826C74">
      <w:pPr>
        <w:snapToGrid w:val="0"/>
        <w:spacing w:line="348" w:lineRule="auto"/>
        <w:jc w:val="center"/>
        <w:rPr>
          <w:rFonts w:ascii="黑体" w:eastAsia="黑体"/>
          <w:b/>
          <w:sz w:val="36"/>
          <w:szCs w:val="36"/>
        </w:rPr>
      </w:pPr>
      <w:r w:rsidRPr="009C3C38">
        <w:rPr>
          <w:rFonts w:ascii="黑体" w:eastAsia="黑体" w:hint="eastAsia"/>
          <w:b/>
          <w:sz w:val="36"/>
          <w:szCs w:val="36"/>
        </w:rPr>
        <w:t>实施细则（试行）</w:t>
      </w:r>
    </w:p>
    <w:p w14:paraId="5A4C0D70" w14:textId="77777777" w:rsidR="00DB46A7" w:rsidRPr="00CA6F4A" w:rsidRDefault="00DB46A7" w:rsidP="00826C74">
      <w:pPr>
        <w:snapToGrid w:val="0"/>
        <w:spacing w:line="348" w:lineRule="auto"/>
        <w:jc w:val="center"/>
        <w:rPr>
          <w:rFonts w:ascii="黑体" w:eastAsia="黑体"/>
          <w:sz w:val="36"/>
          <w:szCs w:val="36"/>
        </w:rPr>
      </w:pPr>
    </w:p>
    <w:p w14:paraId="32AC68F1" w14:textId="77777777" w:rsidR="009B2836" w:rsidRPr="006658E0" w:rsidRDefault="00DB46A7" w:rsidP="00826C74">
      <w:pPr>
        <w:snapToGrid w:val="0"/>
        <w:spacing w:line="348" w:lineRule="auto"/>
        <w:jc w:val="center"/>
        <w:rPr>
          <w:rFonts w:ascii="黑体" w:eastAsia="黑体"/>
          <w:b/>
          <w:sz w:val="32"/>
          <w:szCs w:val="32"/>
        </w:rPr>
      </w:pPr>
      <w:r w:rsidRPr="006658E0">
        <w:rPr>
          <w:rFonts w:ascii="黑体" w:eastAsia="黑体" w:hint="eastAsia"/>
          <w:b/>
          <w:sz w:val="32"/>
          <w:szCs w:val="32"/>
        </w:rPr>
        <w:t>第一章  总  则</w:t>
      </w:r>
    </w:p>
    <w:p w14:paraId="1B42A491" w14:textId="77777777" w:rsidR="009B2836" w:rsidRDefault="00100ACF" w:rsidP="00826C74">
      <w:pPr>
        <w:snapToGrid w:val="0"/>
        <w:spacing w:line="348" w:lineRule="auto"/>
        <w:ind w:firstLineChars="200" w:firstLine="602"/>
        <w:rPr>
          <w:rFonts w:ascii="楷体_GB2312" w:eastAsia="楷体_GB2312"/>
          <w:sz w:val="30"/>
          <w:szCs w:val="30"/>
        </w:rPr>
      </w:pPr>
      <w:r w:rsidRPr="00C557A8">
        <w:rPr>
          <w:rFonts w:ascii="楷体_GB2312" w:eastAsia="楷体_GB2312" w:hint="eastAsia"/>
          <w:b/>
          <w:sz w:val="30"/>
          <w:szCs w:val="30"/>
        </w:rPr>
        <w:t>第一条</w:t>
      </w:r>
      <w:r>
        <w:rPr>
          <w:rFonts w:ascii="楷体_GB2312" w:eastAsia="楷体_GB2312" w:hint="eastAsia"/>
          <w:sz w:val="30"/>
          <w:szCs w:val="30"/>
        </w:rPr>
        <w:t xml:space="preserve">  为做好中国科协推荐（提名）院士候选人工作，根据《中国科协推荐（提名）院士候选人工作实施办法（试行）》相关规定</w:t>
      </w:r>
      <w:r w:rsidR="00B30CDA">
        <w:rPr>
          <w:rFonts w:ascii="楷体_GB2312" w:eastAsia="楷体_GB2312" w:hint="eastAsia"/>
          <w:sz w:val="30"/>
          <w:szCs w:val="30"/>
        </w:rPr>
        <w:t>并结合中国水利学会</w:t>
      </w:r>
      <w:r w:rsidR="00DB46A7">
        <w:rPr>
          <w:rFonts w:ascii="楷体_GB2312" w:eastAsia="楷体_GB2312" w:hint="eastAsia"/>
          <w:sz w:val="30"/>
          <w:szCs w:val="30"/>
        </w:rPr>
        <w:t>（以下简称“学会”）</w:t>
      </w:r>
      <w:r w:rsidR="00B30CDA">
        <w:rPr>
          <w:rFonts w:ascii="楷体_GB2312" w:eastAsia="楷体_GB2312" w:hint="eastAsia"/>
          <w:sz w:val="30"/>
          <w:szCs w:val="30"/>
        </w:rPr>
        <w:t>实际情况</w:t>
      </w:r>
      <w:r w:rsidR="00274A18">
        <w:rPr>
          <w:rFonts w:ascii="楷体_GB2312" w:eastAsia="楷体_GB2312" w:hint="eastAsia"/>
          <w:sz w:val="30"/>
          <w:szCs w:val="30"/>
        </w:rPr>
        <w:t>，特制定本</w:t>
      </w:r>
      <w:r w:rsidR="004D12E3">
        <w:rPr>
          <w:rFonts w:ascii="楷体_GB2312" w:eastAsia="楷体_GB2312" w:hint="eastAsia"/>
          <w:sz w:val="30"/>
          <w:szCs w:val="30"/>
        </w:rPr>
        <w:t>实施</w:t>
      </w:r>
      <w:r w:rsidR="00274A18">
        <w:rPr>
          <w:rFonts w:ascii="楷体_GB2312" w:eastAsia="楷体_GB2312" w:hint="eastAsia"/>
          <w:sz w:val="30"/>
          <w:szCs w:val="30"/>
        </w:rPr>
        <w:t>细则</w:t>
      </w:r>
      <w:r>
        <w:rPr>
          <w:rFonts w:ascii="楷体_GB2312" w:eastAsia="楷体_GB2312" w:hint="eastAsia"/>
          <w:sz w:val="30"/>
          <w:szCs w:val="30"/>
        </w:rPr>
        <w:t>。</w:t>
      </w:r>
    </w:p>
    <w:p w14:paraId="66B01F4C" w14:textId="77777777" w:rsidR="00A041F6" w:rsidRPr="004C7E75" w:rsidRDefault="00B30CDA" w:rsidP="00826C74">
      <w:pPr>
        <w:snapToGrid w:val="0"/>
        <w:spacing w:line="348" w:lineRule="auto"/>
        <w:ind w:firstLine="600"/>
        <w:rPr>
          <w:rFonts w:ascii="楷体_GB2312" w:eastAsia="楷体_GB2312"/>
          <w:b/>
          <w:sz w:val="30"/>
          <w:szCs w:val="30"/>
        </w:rPr>
      </w:pPr>
      <w:r>
        <w:rPr>
          <w:rFonts w:ascii="楷体_GB2312" w:eastAsia="楷体_GB2312" w:hint="eastAsia"/>
          <w:b/>
          <w:sz w:val="30"/>
          <w:szCs w:val="30"/>
        </w:rPr>
        <w:t xml:space="preserve">第二条  </w:t>
      </w:r>
      <w:r w:rsidR="00F603AC">
        <w:rPr>
          <w:rFonts w:ascii="楷体_GB2312" w:eastAsia="楷体_GB2312" w:hint="eastAsia"/>
          <w:b/>
          <w:sz w:val="30"/>
          <w:szCs w:val="30"/>
        </w:rPr>
        <w:t>院士推选</w:t>
      </w:r>
      <w:r w:rsidR="00F21830" w:rsidRPr="004C7E75">
        <w:rPr>
          <w:rFonts w:ascii="楷体_GB2312" w:eastAsia="楷体_GB2312" w:hint="eastAsia"/>
          <w:b/>
          <w:sz w:val="30"/>
          <w:szCs w:val="30"/>
        </w:rPr>
        <w:t>原则</w:t>
      </w:r>
    </w:p>
    <w:p w14:paraId="0DAD9189" w14:textId="77777777" w:rsidR="00F21830" w:rsidRDefault="00F21830" w:rsidP="00826C74">
      <w:pPr>
        <w:snapToGrid w:val="0"/>
        <w:spacing w:line="348" w:lineRule="auto"/>
        <w:ind w:firstLine="600"/>
        <w:rPr>
          <w:rFonts w:ascii="楷体_GB2312" w:eastAsia="楷体_GB2312"/>
          <w:sz w:val="30"/>
          <w:szCs w:val="30"/>
        </w:rPr>
      </w:pPr>
      <w:r>
        <w:rPr>
          <w:rFonts w:ascii="楷体_GB2312" w:eastAsia="楷体_GB2312" w:hint="eastAsia"/>
          <w:sz w:val="30"/>
          <w:szCs w:val="30"/>
        </w:rPr>
        <w:t>坚持学术导向、客观公正、专家主导、学科平衡的原则</w:t>
      </w:r>
      <w:r w:rsidR="00F603AC">
        <w:rPr>
          <w:rFonts w:ascii="楷体_GB2312" w:eastAsia="楷体_GB2312" w:hint="eastAsia"/>
          <w:sz w:val="30"/>
          <w:szCs w:val="30"/>
        </w:rPr>
        <w:t>，使推选工作</w:t>
      </w:r>
      <w:r>
        <w:rPr>
          <w:rFonts w:ascii="楷体_GB2312" w:eastAsia="楷体_GB2312" w:hint="eastAsia"/>
          <w:sz w:val="30"/>
          <w:szCs w:val="30"/>
        </w:rPr>
        <w:t>回归学术</w:t>
      </w:r>
      <w:r w:rsidR="00F603AC">
        <w:rPr>
          <w:rFonts w:ascii="楷体_GB2312" w:eastAsia="楷体_GB2312" w:hint="eastAsia"/>
          <w:sz w:val="30"/>
          <w:szCs w:val="30"/>
        </w:rPr>
        <w:t>本位</w:t>
      </w:r>
      <w:r>
        <w:rPr>
          <w:rFonts w:ascii="楷体_GB2312" w:eastAsia="楷体_GB2312" w:hint="eastAsia"/>
          <w:sz w:val="30"/>
          <w:szCs w:val="30"/>
        </w:rPr>
        <w:t>。</w:t>
      </w:r>
    </w:p>
    <w:p w14:paraId="56B4EFF6" w14:textId="77777777" w:rsidR="00F21830" w:rsidRPr="004C7E75" w:rsidRDefault="00B30CDA" w:rsidP="00826C74">
      <w:pPr>
        <w:snapToGrid w:val="0"/>
        <w:spacing w:line="348" w:lineRule="auto"/>
        <w:ind w:firstLine="600"/>
        <w:rPr>
          <w:rFonts w:ascii="楷体_GB2312" w:eastAsia="楷体_GB2312"/>
          <w:b/>
          <w:sz w:val="30"/>
          <w:szCs w:val="30"/>
        </w:rPr>
      </w:pPr>
      <w:r>
        <w:rPr>
          <w:rFonts w:ascii="楷体_GB2312" w:eastAsia="楷体_GB2312" w:hint="eastAsia"/>
          <w:b/>
          <w:sz w:val="30"/>
          <w:szCs w:val="30"/>
        </w:rPr>
        <w:t xml:space="preserve">第三条  </w:t>
      </w:r>
      <w:r w:rsidR="00F21830" w:rsidRPr="004C7E75">
        <w:rPr>
          <w:rFonts w:ascii="楷体_GB2312" w:eastAsia="楷体_GB2312" w:hint="eastAsia"/>
          <w:b/>
          <w:sz w:val="30"/>
          <w:szCs w:val="30"/>
        </w:rPr>
        <w:t>院士候选人标准和条件</w:t>
      </w:r>
    </w:p>
    <w:p w14:paraId="76669D3C" w14:textId="2652DE08" w:rsidR="009F5A0C" w:rsidRDefault="009F5A0C" w:rsidP="00826C74">
      <w:pPr>
        <w:snapToGrid w:val="0"/>
        <w:spacing w:line="348" w:lineRule="auto"/>
        <w:ind w:firstLine="600"/>
        <w:rPr>
          <w:rFonts w:ascii="楷体_GB2312" w:eastAsia="楷体_GB2312"/>
          <w:sz w:val="30"/>
          <w:szCs w:val="30"/>
        </w:rPr>
      </w:pPr>
      <w:r>
        <w:rPr>
          <w:rFonts w:ascii="楷体_GB2312" w:eastAsia="楷体_GB2312" w:hint="eastAsia"/>
          <w:sz w:val="30"/>
          <w:szCs w:val="30"/>
        </w:rPr>
        <w:t>中国科学院院士候选人要求为</w:t>
      </w:r>
      <w:r w:rsidR="00693CC8">
        <w:rPr>
          <w:rFonts w:ascii="楷体_GB2312" w:eastAsia="楷体_GB2312" w:hint="eastAsia"/>
          <w:sz w:val="30"/>
          <w:szCs w:val="30"/>
        </w:rPr>
        <w:t>在科学</w:t>
      </w:r>
      <w:r w:rsidR="00597C62">
        <w:rPr>
          <w:rFonts w:ascii="楷体_GB2312" w:eastAsia="楷体_GB2312" w:hint="eastAsia"/>
          <w:sz w:val="30"/>
          <w:szCs w:val="30"/>
        </w:rPr>
        <w:t>技术</w:t>
      </w:r>
      <w:r w:rsidR="00693CC8">
        <w:rPr>
          <w:rFonts w:ascii="楷体_GB2312" w:eastAsia="楷体_GB2312" w:hint="eastAsia"/>
          <w:sz w:val="30"/>
          <w:szCs w:val="30"/>
        </w:rPr>
        <w:t>领域做出系统的、创造性的成就和重大贡献，热爱祖国，学风正派，</w:t>
      </w:r>
      <w:r>
        <w:rPr>
          <w:rFonts w:ascii="楷体_GB2312" w:eastAsia="楷体_GB2312" w:hint="eastAsia"/>
          <w:sz w:val="30"/>
          <w:szCs w:val="30"/>
        </w:rPr>
        <w:t>具</w:t>
      </w:r>
      <w:r w:rsidR="00693CC8">
        <w:rPr>
          <w:rFonts w:ascii="楷体_GB2312" w:eastAsia="楷体_GB2312" w:hint="eastAsia"/>
          <w:sz w:val="30"/>
          <w:szCs w:val="30"/>
        </w:rPr>
        <w:t>有</w:t>
      </w:r>
      <w:r>
        <w:rPr>
          <w:rFonts w:ascii="楷体_GB2312" w:eastAsia="楷体_GB2312" w:hint="eastAsia"/>
          <w:sz w:val="30"/>
          <w:szCs w:val="30"/>
        </w:rPr>
        <w:t>中国</w:t>
      </w:r>
      <w:r w:rsidR="00693CC8">
        <w:rPr>
          <w:rFonts w:ascii="楷体_GB2312" w:eastAsia="楷体_GB2312" w:hint="eastAsia"/>
          <w:sz w:val="30"/>
          <w:szCs w:val="30"/>
        </w:rPr>
        <w:t>国</w:t>
      </w:r>
      <w:r>
        <w:rPr>
          <w:rFonts w:ascii="楷体_GB2312" w:eastAsia="楷体_GB2312" w:hint="eastAsia"/>
          <w:sz w:val="30"/>
          <w:szCs w:val="30"/>
        </w:rPr>
        <w:t>籍</w:t>
      </w:r>
      <w:r w:rsidR="00693CC8">
        <w:rPr>
          <w:rFonts w:ascii="楷体_GB2312" w:eastAsia="楷体_GB2312" w:hint="eastAsia"/>
          <w:sz w:val="30"/>
          <w:szCs w:val="30"/>
        </w:rPr>
        <w:t>的</w:t>
      </w:r>
      <w:r>
        <w:rPr>
          <w:rFonts w:ascii="楷体_GB2312" w:eastAsia="楷体_GB2312" w:hint="eastAsia"/>
          <w:sz w:val="30"/>
          <w:szCs w:val="30"/>
        </w:rPr>
        <w:t>研究员、教授或同等职称的学者、专家。</w:t>
      </w:r>
      <w:r w:rsidR="00A674F2" w:rsidRPr="00A674F2">
        <w:rPr>
          <w:rFonts w:ascii="楷体_GB2312" w:eastAsia="楷体_GB2312" w:hint="eastAsia"/>
          <w:sz w:val="30"/>
          <w:szCs w:val="30"/>
        </w:rPr>
        <w:t>被推荐人应从事自然科学、技术科学和工程科学方面的研究工作。</w:t>
      </w:r>
      <w:r>
        <w:rPr>
          <w:rFonts w:ascii="楷体_GB2312" w:eastAsia="楷体_GB2312" w:hint="eastAsia"/>
          <w:sz w:val="30"/>
          <w:szCs w:val="30"/>
        </w:rPr>
        <w:t>中国工程院院士候选人要求为</w:t>
      </w:r>
      <w:r w:rsidR="00693CC8">
        <w:rPr>
          <w:rFonts w:ascii="楷体_GB2312" w:eastAsia="楷体_GB2312" w:hint="eastAsia"/>
          <w:sz w:val="30"/>
          <w:szCs w:val="30"/>
        </w:rPr>
        <w:t>在工程科学技术方面</w:t>
      </w:r>
      <w:r w:rsidR="00597C62">
        <w:rPr>
          <w:rFonts w:ascii="楷体_GB2312" w:eastAsia="楷体_GB2312" w:hint="eastAsia"/>
          <w:sz w:val="30"/>
          <w:szCs w:val="30"/>
        </w:rPr>
        <w:t>做出</w:t>
      </w:r>
      <w:r w:rsidR="00693CC8">
        <w:rPr>
          <w:rFonts w:ascii="楷体_GB2312" w:eastAsia="楷体_GB2312" w:hint="eastAsia"/>
          <w:sz w:val="30"/>
          <w:szCs w:val="30"/>
        </w:rPr>
        <w:t>重大的、创造性的成就和贡献，热爱祖国，学风正派，品行端正，</w:t>
      </w:r>
      <w:r>
        <w:rPr>
          <w:rFonts w:ascii="楷体_GB2312" w:eastAsia="楷体_GB2312" w:hint="eastAsia"/>
          <w:sz w:val="30"/>
          <w:szCs w:val="30"/>
        </w:rPr>
        <w:t>具</w:t>
      </w:r>
      <w:r w:rsidR="00693CC8">
        <w:rPr>
          <w:rFonts w:ascii="楷体_GB2312" w:eastAsia="楷体_GB2312" w:hint="eastAsia"/>
          <w:sz w:val="30"/>
          <w:szCs w:val="30"/>
        </w:rPr>
        <w:t>有</w:t>
      </w:r>
      <w:r>
        <w:rPr>
          <w:rFonts w:ascii="楷体_GB2312" w:eastAsia="楷体_GB2312" w:hint="eastAsia"/>
          <w:sz w:val="30"/>
          <w:szCs w:val="30"/>
        </w:rPr>
        <w:t>中国</w:t>
      </w:r>
      <w:r w:rsidR="00693CC8">
        <w:rPr>
          <w:rFonts w:ascii="楷体_GB2312" w:eastAsia="楷体_GB2312" w:hint="eastAsia"/>
          <w:sz w:val="30"/>
          <w:szCs w:val="30"/>
        </w:rPr>
        <w:t>国</w:t>
      </w:r>
      <w:r>
        <w:rPr>
          <w:rFonts w:ascii="楷体_GB2312" w:eastAsia="楷体_GB2312" w:hint="eastAsia"/>
          <w:sz w:val="30"/>
          <w:szCs w:val="30"/>
        </w:rPr>
        <w:t>籍</w:t>
      </w:r>
      <w:r w:rsidR="00693CC8">
        <w:rPr>
          <w:rFonts w:ascii="楷体_GB2312" w:eastAsia="楷体_GB2312" w:hint="eastAsia"/>
          <w:sz w:val="30"/>
          <w:szCs w:val="30"/>
        </w:rPr>
        <w:t>的</w:t>
      </w:r>
      <w:r w:rsidR="006C1D37">
        <w:rPr>
          <w:rFonts w:ascii="楷体_GB2312" w:eastAsia="楷体_GB2312" w:hint="eastAsia"/>
          <w:sz w:val="30"/>
          <w:szCs w:val="30"/>
        </w:rPr>
        <w:t>高级工程师、</w:t>
      </w:r>
      <w:r>
        <w:rPr>
          <w:rFonts w:ascii="楷体_GB2312" w:eastAsia="楷体_GB2312" w:hint="eastAsia"/>
          <w:sz w:val="30"/>
          <w:szCs w:val="30"/>
        </w:rPr>
        <w:t>研究员、教授或同等职称的专家。</w:t>
      </w:r>
    </w:p>
    <w:p w14:paraId="59AB0413" w14:textId="77777777" w:rsidR="00693CC8" w:rsidRDefault="00714C49" w:rsidP="00826C74">
      <w:pPr>
        <w:snapToGrid w:val="0"/>
        <w:spacing w:line="348" w:lineRule="auto"/>
        <w:ind w:firstLine="600"/>
        <w:rPr>
          <w:rFonts w:ascii="楷体_GB2312" w:eastAsia="楷体_GB2312"/>
          <w:sz w:val="30"/>
          <w:szCs w:val="30"/>
        </w:rPr>
      </w:pPr>
      <w:r>
        <w:rPr>
          <w:rFonts w:ascii="楷体_GB2312" w:eastAsia="楷体_GB2312" w:hint="eastAsia"/>
          <w:sz w:val="30"/>
          <w:szCs w:val="30"/>
        </w:rPr>
        <w:t>公务员和参照公务员法管理的党政机关处级以上领导干部原则上</w:t>
      </w:r>
      <w:r w:rsidR="00693CC8">
        <w:rPr>
          <w:rFonts w:ascii="楷体_GB2312" w:eastAsia="楷体_GB2312" w:hint="eastAsia"/>
          <w:sz w:val="30"/>
          <w:szCs w:val="30"/>
        </w:rPr>
        <w:t>不作为院士候选人。</w:t>
      </w:r>
    </w:p>
    <w:p w14:paraId="10C841B8" w14:textId="77777777" w:rsidR="00693CC8" w:rsidRDefault="00693CC8" w:rsidP="00826C74">
      <w:pPr>
        <w:snapToGrid w:val="0"/>
        <w:spacing w:line="348" w:lineRule="auto"/>
        <w:ind w:firstLine="600"/>
        <w:rPr>
          <w:rFonts w:ascii="楷体_GB2312" w:eastAsia="楷体_GB2312"/>
          <w:sz w:val="30"/>
          <w:szCs w:val="30"/>
        </w:rPr>
      </w:pPr>
      <w:r>
        <w:rPr>
          <w:rFonts w:ascii="楷体_GB2312" w:eastAsia="楷体_GB2312" w:hint="eastAsia"/>
          <w:sz w:val="30"/>
          <w:szCs w:val="30"/>
        </w:rPr>
        <w:t>中国水利学会推选的院士候选人不含居住在香港、澳门特别行政区和台湾以及侨居他国的中国籍学者、专家。</w:t>
      </w:r>
    </w:p>
    <w:p w14:paraId="6D8DEA23" w14:textId="77777777" w:rsidR="006C1D37" w:rsidRDefault="006C1D37" w:rsidP="00E43E0D">
      <w:pPr>
        <w:snapToGrid w:val="0"/>
        <w:spacing w:line="355" w:lineRule="auto"/>
        <w:ind w:firstLine="600"/>
        <w:rPr>
          <w:rFonts w:ascii="楷体_GB2312" w:eastAsia="楷体_GB2312"/>
          <w:sz w:val="30"/>
          <w:szCs w:val="30"/>
        </w:rPr>
      </w:pPr>
      <w:r>
        <w:rPr>
          <w:rFonts w:ascii="楷体_GB2312" w:eastAsia="楷体_GB2312" w:hint="eastAsia"/>
          <w:sz w:val="30"/>
          <w:szCs w:val="30"/>
        </w:rPr>
        <w:lastRenderedPageBreak/>
        <w:t>被推</w:t>
      </w:r>
      <w:r w:rsidR="00693CC8">
        <w:rPr>
          <w:rFonts w:ascii="楷体_GB2312" w:eastAsia="楷体_GB2312" w:hint="eastAsia"/>
          <w:sz w:val="30"/>
          <w:szCs w:val="30"/>
        </w:rPr>
        <w:t>选</w:t>
      </w:r>
      <w:r w:rsidR="001A1F24">
        <w:rPr>
          <w:rFonts w:ascii="楷体_GB2312" w:eastAsia="楷体_GB2312" w:hint="eastAsia"/>
          <w:sz w:val="30"/>
          <w:szCs w:val="30"/>
        </w:rPr>
        <w:t>人年龄（按增选年6月30日实足年龄计算）不得超过65周岁。</w:t>
      </w:r>
      <w:r w:rsidR="00987228">
        <w:rPr>
          <w:rFonts w:ascii="楷体_GB2312" w:eastAsia="楷体_GB2312" w:hint="eastAsia"/>
          <w:sz w:val="30"/>
          <w:szCs w:val="30"/>
        </w:rPr>
        <w:t>注重</w:t>
      </w:r>
      <w:r w:rsidR="00CF162E">
        <w:rPr>
          <w:rFonts w:ascii="楷体_GB2312" w:eastAsia="楷体_GB2312" w:hint="eastAsia"/>
          <w:sz w:val="30"/>
          <w:szCs w:val="30"/>
        </w:rPr>
        <w:t>推选符合标准和条件的优秀中青年科技专家。推选中国工程院院士候选人时注重推选来自工程技术一线的科技专家。</w:t>
      </w:r>
      <w:r w:rsidR="001A1F24">
        <w:rPr>
          <w:rFonts w:ascii="楷体_GB2312" w:eastAsia="楷体_GB2312" w:hint="eastAsia"/>
          <w:sz w:val="30"/>
          <w:szCs w:val="30"/>
        </w:rPr>
        <w:t>凡已连续3次被</w:t>
      </w:r>
      <w:r w:rsidR="004F4E90">
        <w:rPr>
          <w:rFonts w:ascii="楷体_GB2312" w:eastAsia="楷体_GB2312" w:hint="eastAsia"/>
          <w:sz w:val="30"/>
          <w:szCs w:val="30"/>
        </w:rPr>
        <w:t>推荐（提名）</w:t>
      </w:r>
      <w:r w:rsidR="00A365A0">
        <w:rPr>
          <w:rFonts w:ascii="楷体_GB2312" w:eastAsia="楷体_GB2312" w:hint="eastAsia"/>
          <w:sz w:val="30"/>
          <w:szCs w:val="30"/>
        </w:rPr>
        <w:t>为</w:t>
      </w:r>
      <w:r w:rsidR="001A1F24">
        <w:rPr>
          <w:rFonts w:ascii="楷体_GB2312" w:eastAsia="楷体_GB2312" w:hint="eastAsia"/>
          <w:sz w:val="30"/>
          <w:szCs w:val="30"/>
        </w:rPr>
        <w:t>院士有效候选人的，停止1次院士候选人资格。</w:t>
      </w:r>
    </w:p>
    <w:p w14:paraId="785C26B0" w14:textId="77777777" w:rsidR="001A1F24" w:rsidRDefault="00B30CDA" w:rsidP="00E43E0D">
      <w:pPr>
        <w:snapToGrid w:val="0"/>
        <w:spacing w:line="355" w:lineRule="auto"/>
        <w:ind w:firstLine="600"/>
        <w:rPr>
          <w:rFonts w:ascii="楷体_GB2312" w:eastAsia="楷体_GB2312"/>
          <w:sz w:val="30"/>
          <w:szCs w:val="30"/>
        </w:rPr>
      </w:pPr>
      <w:r>
        <w:rPr>
          <w:rFonts w:ascii="楷体_GB2312" w:eastAsia="楷体_GB2312" w:hint="eastAsia"/>
          <w:b/>
          <w:sz w:val="30"/>
          <w:szCs w:val="30"/>
        </w:rPr>
        <w:t xml:space="preserve">第四条  </w:t>
      </w:r>
      <w:r w:rsidR="00F25E77">
        <w:rPr>
          <w:rFonts w:ascii="楷体_GB2312" w:eastAsia="楷体_GB2312" w:hint="eastAsia"/>
          <w:b/>
          <w:sz w:val="30"/>
          <w:szCs w:val="30"/>
        </w:rPr>
        <w:t>中国水利学会推选的院士候选人由有条件的学会</w:t>
      </w:r>
      <w:r w:rsidR="00F25E77" w:rsidRPr="002D4915">
        <w:rPr>
          <w:rFonts w:ascii="楷体_GB2312" w:eastAsia="楷体_GB2312" w:hint="eastAsia"/>
          <w:b/>
          <w:sz w:val="30"/>
          <w:szCs w:val="30"/>
        </w:rPr>
        <w:t>分支机构、会员单位、省级学会推选产生。</w:t>
      </w:r>
    </w:p>
    <w:p w14:paraId="02453663" w14:textId="77777777" w:rsidR="00F25E77" w:rsidRPr="00FF4E61" w:rsidRDefault="00F25E77" w:rsidP="00E43E0D">
      <w:pPr>
        <w:snapToGrid w:val="0"/>
        <w:spacing w:line="355" w:lineRule="auto"/>
        <w:ind w:firstLine="600"/>
        <w:rPr>
          <w:rFonts w:ascii="楷体_GB2312" w:eastAsia="楷体_GB2312"/>
          <w:b/>
          <w:sz w:val="30"/>
          <w:szCs w:val="30"/>
        </w:rPr>
      </w:pPr>
      <w:r>
        <w:rPr>
          <w:rFonts w:ascii="楷体_GB2312" w:eastAsia="楷体_GB2312" w:hint="eastAsia"/>
          <w:sz w:val="30"/>
          <w:szCs w:val="30"/>
        </w:rPr>
        <w:t>有条件的学会分支机构、会员单位、省级学会</w:t>
      </w:r>
      <w:r w:rsidR="00DD3794">
        <w:rPr>
          <w:rFonts w:ascii="楷体_GB2312" w:eastAsia="楷体_GB2312" w:hint="eastAsia"/>
          <w:sz w:val="30"/>
          <w:szCs w:val="30"/>
        </w:rPr>
        <w:t>由</w:t>
      </w:r>
      <w:r>
        <w:rPr>
          <w:rFonts w:ascii="楷体_GB2312" w:eastAsia="楷体_GB2312" w:hint="eastAsia"/>
          <w:sz w:val="30"/>
          <w:szCs w:val="30"/>
        </w:rPr>
        <w:t>中国水利学会认定。</w:t>
      </w:r>
    </w:p>
    <w:p w14:paraId="34441E9A" w14:textId="77777777" w:rsidR="00FF4E61" w:rsidRDefault="00F25E77" w:rsidP="00E43E0D">
      <w:pPr>
        <w:snapToGrid w:val="0"/>
        <w:spacing w:line="355" w:lineRule="auto"/>
        <w:ind w:firstLine="600"/>
        <w:rPr>
          <w:rFonts w:ascii="楷体_GB2312" w:eastAsia="楷体_GB2312"/>
          <w:sz w:val="30"/>
          <w:szCs w:val="30"/>
        </w:rPr>
      </w:pPr>
      <w:r>
        <w:rPr>
          <w:rFonts w:ascii="楷体_GB2312" w:eastAsia="楷体_GB2312" w:hint="eastAsia"/>
          <w:sz w:val="30"/>
          <w:szCs w:val="30"/>
        </w:rPr>
        <w:t>中国水利学</w:t>
      </w:r>
      <w:r w:rsidR="008D1F6D">
        <w:rPr>
          <w:rFonts w:ascii="楷体_GB2312" w:eastAsia="楷体_GB2312" w:hint="eastAsia"/>
          <w:sz w:val="30"/>
          <w:szCs w:val="30"/>
        </w:rPr>
        <w:t>会推选名额不作限制。要严格按照院士候选人标准和条件进行推选，宁缺毋滥。</w:t>
      </w:r>
    </w:p>
    <w:p w14:paraId="3456BAFD" w14:textId="77777777" w:rsidR="000B7A4F" w:rsidRDefault="000B7A4F" w:rsidP="000B7A4F">
      <w:pPr>
        <w:snapToGrid w:val="0"/>
        <w:spacing w:line="60" w:lineRule="auto"/>
        <w:ind w:firstLine="601"/>
        <w:rPr>
          <w:rFonts w:ascii="楷体_GB2312" w:eastAsia="楷体_GB2312"/>
          <w:sz w:val="30"/>
          <w:szCs w:val="30"/>
        </w:rPr>
      </w:pPr>
    </w:p>
    <w:p w14:paraId="7E50397F" w14:textId="77777777" w:rsidR="00C557A8" w:rsidRDefault="00C557A8" w:rsidP="000B7A4F">
      <w:pPr>
        <w:snapToGrid w:val="0"/>
        <w:spacing w:line="480" w:lineRule="auto"/>
        <w:jc w:val="center"/>
        <w:rPr>
          <w:rFonts w:ascii="黑体" w:eastAsia="黑体"/>
          <w:b/>
          <w:sz w:val="32"/>
          <w:szCs w:val="32"/>
        </w:rPr>
      </w:pPr>
      <w:r w:rsidRPr="00C557A8">
        <w:rPr>
          <w:rFonts w:ascii="黑体" w:eastAsia="黑体" w:hint="eastAsia"/>
          <w:b/>
          <w:sz w:val="32"/>
          <w:szCs w:val="32"/>
        </w:rPr>
        <w:t>第二章  组织机构</w:t>
      </w:r>
    </w:p>
    <w:p w14:paraId="66BAC92D" w14:textId="77777777" w:rsidR="00C557A8" w:rsidRDefault="00C557A8" w:rsidP="00C557A8">
      <w:pPr>
        <w:snapToGrid w:val="0"/>
        <w:spacing w:line="355" w:lineRule="auto"/>
        <w:ind w:firstLine="600"/>
        <w:rPr>
          <w:rFonts w:ascii="楷体_GB2312" w:eastAsia="楷体_GB2312"/>
          <w:b/>
          <w:sz w:val="30"/>
          <w:szCs w:val="30"/>
        </w:rPr>
      </w:pPr>
      <w:r w:rsidRPr="00C557A8">
        <w:rPr>
          <w:rFonts w:ascii="楷体_GB2312" w:eastAsia="楷体_GB2312" w:hint="eastAsia"/>
          <w:b/>
          <w:sz w:val="30"/>
          <w:szCs w:val="30"/>
        </w:rPr>
        <w:t xml:space="preserve">第五条  </w:t>
      </w:r>
      <w:r w:rsidR="008D1F6D">
        <w:rPr>
          <w:rFonts w:ascii="楷体_GB2312" w:eastAsia="楷体_GB2312" w:hint="eastAsia"/>
          <w:b/>
          <w:sz w:val="30"/>
          <w:szCs w:val="30"/>
        </w:rPr>
        <w:t>学会</w:t>
      </w:r>
      <w:r w:rsidRPr="00C557A8">
        <w:rPr>
          <w:rFonts w:ascii="楷体_GB2312" w:eastAsia="楷体_GB2312" w:hint="eastAsia"/>
          <w:b/>
          <w:sz w:val="30"/>
          <w:szCs w:val="30"/>
        </w:rPr>
        <w:t>成立如下机构</w:t>
      </w:r>
      <w:r>
        <w:rPr>
          <w:rFonts w:ascii="楷体_GB2312" w:eastAsia="楷体_GB2312" w:hint="eastAsia"/>
          <w:b/>
          <w:sz w:val="30"/>
          <w:szCs w:val="30"/>
        </w:rPr>
        <w:t>：</w:t>
      </w:r>
    </w:p>
    <w:p w14:paraId="26C4AFEC" w14:textId="77777777" w:rsidR="00C557A8" w:rsidRDefault="00C557A8" w:rsidP="00C557A8">
      <w:pPr>
        <w:snapToGrid w:val="0"/>
        <w:spacing w:line="355" w:lineRule="auto"/>
        <w:ind w:firstLine="600"/>
        <w:rPr>
          <w:rFonts w:ascii="楷体_GB2312" w:eastAsia="楷体_GB2312"/>
          <w:sz w:val="30"/>
          <w:szCs w:val="30"/>
        </w:rPr>
      </w:pPr>
      <w:r>
        <w:rPr>
          <w:rFonts w:ascii="楷体_GB2312" w:eastAsia="楷体_GB2312" w:hint="eastAsia"/>
          <w:sz w:val="30"/>
          <w:szCs w:val="30"/>
        </w:rPr>
        <w:t>（一）推选专家委员会。由水利及相关领域具有学术权威和学术影响力的研究员、教授、正高级工程师或同等职称的知名专家组成，负责对候选人进行初审和投票。专家人数不少于11人，专家应具有广泛代表性，且应包含一定数量的院士。</w:t>
      </w:r>
    </w:p>
    <w:p w14:paraId="629DABC7" w14:textId="77777777" w:rsidR="00C557A8" w:rsidRDefault="00C557A8" w:rsidP="00C557A8">
      <w:pPr>
        <w:snapToGrid w:val="0"/>
        <w:spacing w:line="355" w:lineRule="auto"/>
        <w:ind w:firstLine="600"/>
        <w:rPr>
          <w:rFonts w:ascii="楷体_GB2312" w:eastAsia="楷体_GB2312"/>
          <w:sz w:val="30"/>
          <w:szCs w:val="30"/>
        </w:rPr>
      </w:pPr>
      <w:r>
        <w:rPr>
          <w:rFonts w:ascii="楷体_GB2312" w:eastAsia="楷体_GB2312" w:hint="eastAsia"/>
          <w:sz w:val="30"/>
          <w:szCs w:val="30"/>
        </w:rPr>
        <w:t>（二）材料审核小组。由相关专家组成，负责审核候选人材料的真实性，人数不少于3人。</w:t>
      </w:r>
    </w:p>
    <w:p w14:paraId="55D3D03A" w14:textId="77777777" w:rsidR="00C557A8" w:rsidRDefault="00714C49" w:rsidP="00C557A8">
      <w:pPr>
        <w:snapToGrid w:val="0"/>
        <w:spacing w:line="355" w:lineRule="auto"/>
        <w:ind w:firstLine="600"/>
        <w:rPr>
          <w:rFonts w:ascii="楷体_GB2312" w:eastAsia="楷体_GB2312"/>
          <w:sz w:val="30"/>
          <w:szCs w:val="30"/>
        </w:rPr>
      </w:pPr>
      <w:r>
        <w:rPr>
          <w:rFonts w:ascii="楷体_GB2312" w:eastAsia="楷体_GB2312" w:hint="eastAsia"/>
          <w:sz w:val="30"/>
          <w:szCs w:val="30"/>
        </w:rPr>
        <w:t>（三）推选院士候选人工作小组。由学会有关负责</w:t>
      </w:r>
      <w:r w:rsidR="00C557A8">
        <w:rPr>
          <w:rFonts w:ascii="楷体_GB2312" w:eastAsia="楷体_GB2312" w:hint="eastAsia"/>
          <w:sz w:val="30"/>
          <w:szCs w:val="30"/>
        </w:rPr>
        <w:t>人及工作人员组成，负责日常工作。</w:t>
      </w:r>
    </w:p>
    <w:p w14:paraId="264E2E3C" w14:textId="492F3C75" w:rsidR="00A66542" w:rsidRPr="004E0814" w:rsidRDefault="00C557A8" w:rsidP="004E0814">
      <w:pPr>
        <w:snapToGrid w:val="0"/>
        <w:spacing w:line="355" w:lineRule="auto"/>
        <w:ind w:firstLine="600"/>
        <w:rPr>
          <w:rFonts w:ascii="楷体_GB2312" w:eastAsia="楷体_GB2312" w:hint="eastAsia"/>
          <w:sz w:val="30"/>
          <w:szCs w:val="30"/>
        </w:rPr>
      </w:pPr>
      <w:r>
        <w:rPr>
          <w:rFonts w:ascii="楷体_GB2312" w:eastAsia="楷体_GB2312" w:hint="eastAsia"/>
          <w:sz w:val="30"/>
          <w:szCs w:val="30"/>
        </w:rPr>
        <w:t>推选专家委员会名单、材料审查小组名单，均需经学会常务理事会审议通过。</w:t>
      </w:r>
    </w:p>
    <w:p w14:paraId="5F4E110D" w14:textId="77777777" w:rsidR="002F337E" w:rsidRPr="006658E0" w:rsidRDefault="00C557A8" w:rsidP="000B7A4F">
      <w:pPr>
        <w:snapToGrid w:val="0"/>
        <w:spacing w:line="480" w:lineRule="auto"/>
        <w:jc w:val="center"/>
        <w:rPr>
          <w:rFonts w:ascii="黑体" w:eastAsia="黑体"/>
          <w:b/>
          <w:sz w:val="32"/>
          <w:szCs w:val="32"/>
        </w:rPr>
      </w:pPr>
      <w:bookmarkStart w:id="0" w:name="_GoBack"/>
      <w:bookmarkEnd w:id="0"/>
      <w:r>
        <w:rPr>
          <w:rFonts w:ascii="黑体" w:eastAsia="黑体" w:hint="eastAsia"/>
          <w:b/>
          <w:sz w:val="32"/>
          <w:szCs w:val="32"/>
        </w:rPr>
        <w:lastRenderedPageBreak/>
        <w:t>第三</w:t>
      </w:r>
      <w:r w:rsidR="002F337E" w:rsidRPr="006658E0">
        <w:rPr>
          <w:rFonts w:ascii="黑体" w:eastAsia="黑体" w:hint="eastAsia"/>
          <w:b/>
          <w:sz w:val="32"/>
          <w:szCs w:val="32"/>
        </w:rPr>
        <w:t>章  推选程序</w:t>
      </w:r>
    </w:p>
    <w:p w14:paraId="50F1088C" w14:textId="77777777" w:rsidR="00B30CDA" w:rsidRDefault="00C557A8" w:rsidP="00E43E0D">
      <w:pPr>
        <w:snapToGrid w:val="0"/>
        <w:spacing w:line="355" w:lineRule="auto"/>
        <w:ind w:firstLine="600"/>
        <w:rPr>
          <w:rFonts w:ascii="楷体_GB2312" w:eastAsia="楷体_GB2312"/>
          <w:b/>
          <w:sz w:val="30"/>
          <w:szCs w:val="30"/>
        </w:rPr>
      </w:pPr>
      <w:r>
        <w:rPr>
          <w:rFonts w:ascii="楷体_GB2312" w:eastAsia="楷体_GB2312" w:hint="eastAsia"/>
          <w:b/>
          <w:sz w:val="30"/>
          <w:szCs w:val="30"/>
        </w:rPr>
        <w:t>第六</w:t>
      </w:r>
      <w:r w:rsidR="00B30CDA">
        <w:rPr>
          <w:rFonts w:ascii="楷体_GB2312" w:eastAsia="楷体_GB2312" w:hint="eastAsia"/>
          <w:b/>
          <w:sz w:val="30"/>
          <w:szCs w:val="30"/>
        </w:rPr>
        <w:t xml:space="preserve">条  </w:t>
      </w:r>
      <w:r w:rsidR="002F337E">
        <w:rPr>
          <w:rFonts w:ascii="楷体_GB2312" w:eastAsia="楷体_GB2312" w:hint="eastAsia"/>
          <w:b/>
          <w:sz w:val="30"/>
          <w:szCs w:val="30"/>
        </w:rPr>
        <w:t>学会按以下</w:t>
      </w:r>
      <w:r w:rsidR="00B30CDA">
        <w:rPr>
          <w:rFonts w:ascii="楷体_GB2312" w:eastAsia="楷体_GB2312" w:hint="eastAsia"/>
          <w:b/>
          <w:sz w:val="30"/>
          <w:szCs w:val="30"/>
        </w:rPr>
        <w:t>流</w:t>
      </w:r>
      <w:r w:rsidR="002F337E">
        <w:rPr>
          <w:rFonts w:ascii="楷体_GB2312" w:eastAsia="楷体_GB2312" w:hint="eastAsia"/>
          <w:b/>
          <w:sz w:val="30"/>
          <w:szCs w:val="30"/>
        </w:rPr>
        <w:t>程组织推选工作</w:t>
      </w:r>
    </w:p>
    <w:p w14:paraId="49E1C11E" w14:textId="2659E8A8" w:rsidR="0037084A" w:rsidRPr="009B2836" w:rsidRDefault="0037084A" w:rsidP="00E43E0D">
      <w:pPr>
        <w:snapToGrid w:val="0"/>
        <w:spacing w:line="355" w:lineRule="auto"/>
        <w:ind w:firstLine="600"/>
        <w:rPr>
          <w:rFonts w:ascii="楷体_GB2312" w:eastAsia="楷体_GB2312"/>
          <w:sz w:val="30"/>
          <w:szCs w:val="30"/>
        </w:rPr>
      </w:pPr>
      <w:r w:rsidRPr="000B7A4F">
        <w:rPr>
          <w:rFonts w:ascii="楷体_GB2312" w:eastAsia="楷体_GB2312" w:hint="eastAsia"/>
          <w:sz w:val="30"/>
          <w:szCs w:val="30"/>
        </w:rPr>
        <w:t>（一）</w:t>
      </w:r>
      <w:r w:rsidR="00C557A8" w:rsidRPr="000B7A4F">
        <w:rPr>
          <w:rFonts w:ascii="楷体_GB2312" w:eastAsia="楷体_GB2312" w:hint="eastAsia"/>
          <w:sz w:val="30"/>
          <w:szCs w:val="30"/>
        </w:rPr>
        <w:t>成立机构并</w:t>
      </w:r>
      <w:r w:rsidRPr="000B7A4F">
        <w:rPr>
          <w:rFonts w:ascii="楷体_GB2312" w:eastAsia="楷体_GB2312" w:hint="eastAsia"/>
          <w:sz w:val="30"/>
          <w:szCs w:val="30"/>
        </w:rPr>
        <w:t>制定工作方案</w:t>
      </w:r>
      <w:r w:rsidR="004340DC" w:rsidRPr="000B7A4F">
        <w:rPr>
          <w:rFonts w:ascii="楷体_GB2312" w:eastAsia="楷体_GB2312" w:hint="eastAsia"/>
          <w:sz w:val="30"/>
          <w:szCs w:val="30"/>
        </w:rPr>
        <w:t>。</w:t>
      </w:r>
      <w:r w:rsidR="00C557A8" w:rsidRPr="000B7A4F">
        <w:rPr>
          <w:rFonts w:ascii="楷体_GB2312" w:eastAsia="楷体_GB2312" w:hint="eastAsia"/>
          <w:sz w:val="30"/>
          <w:szCs w:val="30"/>
        </w:rPr>
        <w:t>按本实施细则第五条要求成立组织机构，并</w:t>
      </w:r>
      <w:r w:rsidRPr="000B7A4F">
        <w:rPr>
          <w:rFonts w:ascii="楷体_GB2312" w:eastAsia="楷体_GB2312" w:hint="eastAsia"/>
          <w:sz w:val="30"/>
          <w:szCs w:val="30"/>
        </w:rPr>
        <w:t>制定</w:t>
      </w:r>
      <w:r w:rsidR="0038525C">
        <w:rPr>
          <w:rFonts w:ascii="楷体_GB2312" w:eastAsia="楷体_GB2312" w:hint="eastAsia"/>
          <w:sz w:val="30"/>
          <w:szCs w:val="30"/>
        </w:rPr>
        <w:t>《中国水利学会推选院士候选人工作方案》</w:t>
      </w:r>
      <w:r w:rsidR="00C557A8">
        <w:rPr>
          <w:rFonts w:ascii="楷体_GB2312" w:eastAsia="楷体_GB2312" w:hint="eastAsia"/>
          <w:sz w:val="30"/>
          <w:szCs w:val="30"/>
        </w:rPr>
        <w:t>。</w:t>
      </w:r>
    </w:p>
    <w:p w14:paraId="74BA8911" w14:textId="77777777" w:rsidR="0037084A" w:rsidRDefault="0037084A" w:rsidP="00E43E0D">
      <w:pPr>
        <w:snapToGrid w:val="0"/>
        <w:spacing w:line="355" w:lineRule="auto"/>
        <w:ind w:firstLine="600"/>
        <w:rPr>
          <w:rFonts w:ascii="楷体_GB2312" w:eastAsia="楷体_GB2312"/>
          <w:sz w:val="30"/>
          <w:szCs w:val="30"/>
        </w:rPr>
      </w:pPr>
      <w:r>
        <w:rPr>
          <w:rFonts w:ascii="楷体_GB2312" w:eastAsia="楷体_GB2312" w:hint="eastAsia"/>
          <w:sz w:val="30"/>
          <w:szCs w:val="30"/>
        </w:rPr>
        <w:t>工作方案主要包括机构组建方案、工作流程、时间进度安排</w:t>
      </w:r>
      <w:r w:rsidR="0038525C">
        <w:rPr>
          <w:rFonts w:ascii="楷体_GB2312" w:eastAsia="楷体_GB2312" w:hint="eastAsia"/>
          <w:sz w:val="30"/>
          <w:szCs w:val="30"/>
        </w:rPr>
        <w:t>、有关要求等,并需经</w:t>
      </w:r>
      <w:r w:rsidR="00B30CDA">
        <w:rPr>
          <w:rFonts w:ascii="楷体_GB2312" w:eastAsia="楷体_GB2312" w:hint="eastAsia"/>
          <w:sz w:val="30"/>
          <w:szCs w:val="30"/>
        </w:rPr>
        <w:t>中国水利学会</w:t>
      </w:r>
      <w:r w:rsidR="0038525C">
        <w:rPr>
          <w:rFonts w:ascii="楷体_GB2312" w:eastAsia="楷体_GB2312" w:hint="eastAsia"/>
          <w:sz w:val="30"/>
          <w:szCs w:val="30"/>
        </w:rPr>
        <w:t>常务理事会审议通过。</w:t>
      </w:r>
    </w:p>
    <w:p w14:paraId="332943F8" w14:textId="77777777" w:rsidR="00AF708C" w:rsidRPr="000B7A4F" w:rsidRDefault="00C557A8" w:rsidP="00E43E0D">
      <w:pPr>
        <w:snapToGrid w:val="0"/>
        <w:spacing w:line="355" w:lineRule="auto"/>
        <w:ind w:firstLine="600"/>
        <w:rPr>
          <w:rFonts w:ascii="楷体_GB2312" w:eastAsia="楷体_GB2312"/>
          <w:sz w:val="30"/>
          <w:szCs w:val="30"/>
        </w:rPr>
      </w:pPr>
      <w:r w:rsidRPr="000B7A4F">
        <w:rPr>
          <w:rFonts w:ascii="楷体_GB2312" w:eastAsia="楷体_GB2312" w:hint="eastAsia"/>
          <w:sz w:val="30"/>
          <w:szCs w:val="30"/>
        </w:rPr>
        <w:t>（二</w:t>
      </w:r>
      <w:r w:rsidR="004C7E75" w:rsidRPr="000B7A4F">
        <w:rPr>
          <w:rFonts w:ascii="楷体_GB2312" w:eastAsia="楷体_GB2312" w:hint="eastAsia"/>
          <w:sz w:val="30"/>
          <w:szCs w:val="30"/>
        </w:rPr>
        <w:t>）</w:t>
      </w:r>
      <w:r w:rsidR="00CA6F4A" w:rsidRPr="000B7A4F">
        <w:rPr>
          <w:rFonts w:ascii="楷体_GB2312" w:eastAsia="楷体_GB2312" w:hint="eastAsia"/>
          <w:sz w:val="30"/>
          <w:szCs w:val="30"/>
        </w:rPr>
        <w:t>发布信息进行推选</w:t>
      </w:r>
    </w:p>
    <w:p w14:paraId="51213F0F" w14:textId="77777777" w:rsidR="006F2203" w:rsidRDefault="006F2203" w:rsidP="00E43E0D">
      <w:pPr>
        <w:snapToGrid w:val="0"/>
        <w:spacing w:line="355" w:lineRule="auto"/>
        <w:ind w:firstLine="600"/>
        <w:rPr>
          <w:rFonts w:ascii="楷体_GB2312" w:eastAsia="楷体_GB2312"/>
          <w:sz w:val="30"/>
          <w:szCs w:val="30"/>
        </w:rPr>
      </w:pPr>
      <w:r>
        <w:rPr>
          <w:rFonts w:ascii="楷体_GB2312" w:eastAsia="楷体_GB2312" w:hint="eastAsia"/>
          <w:sz w:val="30"/>
          <w:szCs w:val="30"/>
        </w:rPr>
        <w:t>利用发文、网络等形式</w:t>
      </w:r>
      <w:r w:rsidR="00CA6F4A">
        <w:rPr>
          <w:rFonts w:ascii="楷体_GB2312" w:eastAsia="楷体_GB2312" w:hint="eastAsia"/>
          <w:sz w:val="30"/>
          <w:szCs w:val="30"/>
        </w:rPr>
        <w:t>向</w:t>
      </w:r>
      <w:r w:rsidR="00A77024">
        <w:rPr>
          <w:rFonts w:ascii="楷体_GB2312" w:eastAsia="楷体_GB2312" w:hint="eastAsia"/>
          <w:sz w:val="30"/>
          <w:szCs w:val="30"/>
        </w:rPr>
        <w:t>学</w:t>
      </w:r>
      <w:r w:rsidR="00CA6F4A">
        <w:rPr>
          <w:rFonts w:ascii="楷体_GB2312" w:eastAsia="楷体_GB2312" w:hint="eastAsia"/>
          <w:sz w:val="30"/>
          <w:szCs w:val="30"/>
        </w:rPr>
        <w:t>会</w:t>
      </w:r>
      <w:r>
        <w:rPr>
          <w:rFonts w:ascii="楷体_GB2312" w:eastAsia="楷体_GB2312" w:hint="eastAsia"/>
          <w:sz w:val="30"/>
          <w:szCs w:val="30"/>
        </w:rPr>
        <w:t>分支机构、会员单位、省级学会</w:t>
      </w:r>
      <w:r w:rsidR="00CA6F4A">
        <w:rPr>
          <w:rFonts w:ascii="楷体_GB2312" w:eastAsia="楷体_GB2312" w:hint="eastAsia"/>
          <w:sz w:val="30"/>
          <w:szCs w:val="30"/>
        </w:rPr>
        <w:t>发布信息，推选院士候选人</w:t>
      </w:r>
      <w:r>
        <w:rPr>
          <w:rFonts w:ascii="楷体_GB2312" w:eastAsia="楷体_GB2312" w:hint="eastAsia"/>
          <w:sz w:val="30"/>
          <w:szCs w:val="30"/>
        </w:rPr>
        <w:t>。在推选时应提供反映被推选人基本信息和主要学术成就的材料，具体材料内容</w:t>
      </w:r>
      <w:r w:rsidR="00976686">
        <w:rPr>
          <w:rFonts w:ascii="楷体_GB2312" w:eastAsia="楷体_GB2312" w:hint="eastAsia"/>
          <w:sz w:val="30"/>
          <w:szCs w:val="30"/>
        </w:rPr>
        <w:t>可自行确定，但被推选人应有三名或三名以上同一学科（专业）具有正高级职称的专家进行评议并获得同意推选的结果。材料上须有确认评议结果的专家签名，并</w:t>
      </w:r>
      <w:proofErr w:type="gramStart"/>
      <w:r w:rsidR="00976686">
        <w:rPr>
          <w:rFonts w:ascii="楷体_GB2312" w:eastAsia="楷体_GB2312" w:hint="eastAsia"/>
          <w:sz w:val="30"/>
          <w:szCs w:val="30"/>
        </w:rPr>
        <w:t>附专家</w:t>
      </w:r>
      <w:proofErr w:type="gramEnd"/>
      <w:r w:rsidR="00976686">
        <w:rPr>
          <w:rFonts w:ascii="楷体_GB2312" w:eastAsia="楷体_GB2312" w:hint="eastAsia"/>
          <w:sz w:val="30"/>
          <w:szCs w:val="30"/>
        </w:rPr>
        <w:t>的工作单位、专业技术职务等信息。</w:t>
      </w:r>
    </w:p>
    <w:p w14:paraId="037D049C" w14:textId="77777777" w:rsidR="00976686" w:rsidRDefault="00C557A8" w:rsidP="00E43E0D">
      <w:pPr>
        <w:snapToGrid w:val="0"/>
        <w:spacing w:line="355" w:lineRule="auto"/>
        <w:ind w:firstLine="600"/>
        <w:rPr>
          <w:rFonts w:ascii="楷体_GB2312" w:eastAsia="楷体_GB2312"/>
          <w:sz w:val="30"/>
          <w:szCs w:val="30"/>
        </w:rPr>
      </w:pPr>
      <w:r w:rsidRPr="000B7A4F">
        <w:rPr>
          <w:rFonts w:ascii="楷体_GB2312" w:eastAsia="楷体_GB2312" w:hint="eastAsia"/>
          <w:sz w:val="30"/>
          <w:szCs w:val="30"/>
        </w:rPr>
        <w:t>（三</w:t>
      </w:r>
      <w:r w:rsidR="00CA6F4A" w:rsidRPr="000B7A4F">
        <w:rPr>
          <w:rFonts w:ascii="楷体_GB2312" w:eastAsia="楷体_GB2312" w:hint="eastAsia"/>
          <w:sz w:val="30"/>
          <w:szCs w:val="30"/>
        </w:rPr>
        <w:t>）</w:t>
      </w:r>
      <w:r w:rsidR="00976686" w:rsidRPr="000B7A4F">
        <w:rPr>
          <w:rFonts w:ascii="楷体_GB2312" w:eastAsia="楷体_GB2312" w:hint="eastAsia"/>
          <w:sz w:val="30"/>
          <w:szCs w:val="30"/>
        </w:rPr>
        <w:t>组织初审。</w:t>
      </w:r>
      <w:r w:rsidR="00A77024">
        <w:rPr>
          <w:rFonts w:ascii="楷体_GB2312" w:eastAsia="楷体_GB2312" w:hint="eastAsia"/>
          <w:sz w:val="30"/>
          <w:szCs w:val="30"/>
        </w:rPr>
        <w:t>由</w:t>
      </w:r>
      <w:r w:rsidR="00976686">
        <w:rPr>
          <w:rFonts w:ascii="楷体_GB2312" w:eastAsia="楷体_GB2312" w:hint="eastAsia"/>
          <w:sz w:val="30"/>
          <w:szCs w:val="30"/>
        </w:rPr>
        <w:t>推选专家委员会进行初审，采取无记名方式确定被推选人。参加投票的专家</w:t>
      </w:r>
      <w:r w:rsidR="00BC0BB4">
        <w:rPr>
          <w:rFonts w:ascii="楷体_GB2312" w:eastAsia="楷体_GB2312" w:hint="eastAsia"/>
          <w:sz w:val="30"/>
          <w:szCs w:val="30"/>
        </w:rPr>
        <w:t>应超过推选专家</w:t>
      </w:r>
      <w:r w:rsidR="00714C49">
        <w:rPr>
          <w:rFonts w:ascii="楷体_GB2312" w:eastAsia="楷体_GB2312" w:hint="eastAsia"/>
          <w:sz w:val="30"/>
          <w:szCs w:val="30"/>
        </w:rPr>
        <w:t>委员会</w:t>
      </w:r>
      <w:r w:rsidR="00BC0BB4">
        <w:rPr>
          <w:rFonts w:ascii="楷体_GB2312" w:eastAsia="楷体_GB2312" w:hint="eastAsia"/>
          <w:sz w:val="30"/>
          <w:szCs w:val="30"/>
        </w:rPr>
        <w:t>人数的三分之二。获得赞成票不少于投票人数三分之二的人选，方有资格向中国科协推选。</w:t>
      </w:r>
      <w:r w:rsidR="00CA6F4A" w:rsidRPr="00055CCC">
        <w:rPr>
          <w:rFonts w:ascii="楷体_GB2312" w:eastAsia="楷体_GB2312" w:hint="eastAsia"/>
          <w:sz w:val="30"/>
          <w:szCs w:val="30"/>
        </w:rPr>
        <w:t>出席初审会议</w:t>
      </w:r>
      <w:proofErr w:type="gramStart"/>
      <w:r w:rsidR="00CA6F4A" w:rsidRPr="00055CCC">
        <w:rPr>
          <w:rFonts w:ascii="楷体_GB2312" w:eastAsia="楷体_GB2312" w:hint="eastAsia"/>
          <w:sz w:val="30"/>
          <w:szCs w:val="30"/>
        </w:rPr>
        <w:t>不足三分之二</w:t>
      </w:r>
      <w:proofErr w:type="gramEnd"/>
      <w:r w:rsidR="00CA6F4A" w:rsidRPr="00055CCC">
        <w:rPr>
          <w:rFonts w:ascii="楷体_GB2312" w:eastAsia="楷体_GB2312" w:hint="eastAsia"/>
          <w:sz w:val="30"/>
          <w:szCs w:val="30"/>
        </w:rPr>
        <w:t>会议时间的专家，不能参加投票；因故不能到会的专家，如提供书面意见，可在对有关人员进行情况介绍和讨论时宣读或说明。</w:t>
      </w:r>
    </w:p>
    <w:p w14:paraId="6E268632" w14:textId="77777777" w:rsidR="00BC0BB4" w:rsidRDefault="00C557A8" w:rsidP="000B7A4F">
      <w:pPr>
        <w:snapToGrid w:val="0"/>
        <w:spacing w:line="355" w:lineRule="auto"/>
        <w:ind w:firstLineChars="200" w:firstLine="600"/>
        <w:rPr>
          <w:rFonts w:ascii="楷体_GB2312" w:eastAsia="楷体_GB2312"/>
          <w:sz w:val="30"/>
          <w:szCs w:val="30"/>
        </w:rPr>
      </w:pPr>
      <w:r w:rsidRPr="000B7A4F">
        <w:rPr>
          <w:rFonts w:ascii="楷体_GB2312" w:eastAsia="楷体_GB2312" w:hint="eastAsia"/>
          <w:sz w:val="30"/>
          <w:szCs w:val="30"/>
        </w:rPr>
        <w:t>（四</w:t>
      </w:r>
      <w:r w:rsidR="00CA6F4A" w:rsidRPr="000B7A4F">
        <w:rPr>
          <w:rFonts w:ascii="楷体_GB2312" w:eastAsia="楷体_GB2312" w:hint="eastAsia"/>
          <w:sz w:val="30"/>
          <w:szCs w:val="30"/>
        </w:rPr>
        <w:t>）</w:t>
      </w:r>
      <w:r w:rsidR="008B4202" w:rsidRPr="000B7A4F">
        <w:rPr>
          <w:rFonts w:ascii="楷体_GB2312" w:eastAsia="楷体_GB2312" w:hint="eastAsia"/>
          <w:sz w:val="30"/>
          <w:szCs w:val="30"/>
        </w:rPr>
        <w:t>材料审查</w:t>
      </w:r>
      <w:r w:rsidR="008B4202" w:rsidRPr="00C32B49">
        <w:rPr>
          <w:rFonts w:ascii="楷体_GB2312" w:eastAsia="楷体_GB2312" w:hint="eastAsia"/>
          <w:b/>
          <w:sz w:val="30"/>
          <w:szCs w:val="30"/>
        </w:rPr>
        <w:t>。</w:t>
      </w:r>
      <w:r w:rsidR="00714C49">
        <w:rPr>
          <w:rFonts w:ascii="楷体_GB2312" w:eastAsia="楷体_GB2312" w:hint="eastAsia"/>
          <w:sz w:val="30"/>
          <w:szCs w:val="30"/>
        </w:rPr>
        <w:t>通过初审的</w:t>
      </w:r>
      <w:r w:rsidR="00A77024">
        <w:rPr>
          <w:rFonts w:ascii="楷体_GB2312" w:eastAsia="楷体_GB2312" w:hint="eastAsia"/>
          <w:sz w:val="30"/>
          <w:szCs w:val="30"/>
        </w:rPr>
        <w:t>被推选人，按照中国科学院、中国工程院相关要求组织完整的材料，由学</w:t>
      </w:r>
      <w:r w:rsidR="00A365A0">
        <w:rPr>
          <w:rFonts w:ascii="楷体_GB2312" w:eastAsia="楷体_GB2312" w:hint="eastAsia"/>
          <w:sz w:val="30"/>
          <w:szCs w:val="30"/>
        </w:rPr>
        <w:t>会负责学术审核，</w:t>
      </w:r>
      <w:r w:rsidR="008B4202">
        <w:rPr>
          <w:rFonts w:ascii="楷体_GB2312" w:eastAsia="楷体_GB2312" w:hint="eastAsia"/>
          <w:sz w:val="30"/>
          <w:szCs w:val="30"/>
        </w:rPr>
        <w:t>由材料审核小组对材料真实性进行审核。由被推选人所在单位负责政治、经济、品行把关，并加盖</w:t>
      </w:r>
      <w:r w:rsidR="00A77024">
        <w:rPr>
          <w:rFonts w:ascii="楷体_GB2312" w:eastAsia="楷体_GB2312" w:hint="eastAsia"/>
          <w:sz w:val="30"/>
          <w:szCs w:val="30"/>
        </w:rPr>
        <w:t>单位</w:t>
      </w:r>
      <w:r w:rsidR="008B4202">
        <w:rPr>
          <w:rFonts w:ascii="楷体_GB2312" w:eastAsia="楷体_GB2312" w:hint="eastAsia"/>
          <w:sz w:val="30"/>
          <w:szCs w:val="30"/>
        </w:rPr>
        <w:t>公章。</w:t>
      </w:r>
    </w:p>
    <w:p w14:paraId="56F72ED7" w14:textId="31CA3DCC" w:rsidR="008B4202" w:rsidRDefault="00C557A8" w:rsidP="000B7A4F">
      <w:pPr>
        <w:snapToGrid w:val="0"/>
        <w:spacing w:line="355" w:lineRule="auto"/>
        <w:ind w:firstLineChars="200" w:firstLine="600"/>
        <w:rPr>
          <w:rFonts w:ascii="楷体_GB2312" w:eastAsia="楷体_GB2312"/>
          <w:sz w:val="30"/>
          <w:szCs w:val="30"/>
        </w:rPr>
      </w:pPr>
      <w:r w:rsidRPr="000B7A4F">
        <w:rPr>
          <w:rFonts w:ascii="楷体_GB2312" w:eastAsia="楷体_GB2312" w:hint="eastAsia"/>
          <w:sz w:val="30"/>
          <w:szCs w:val="30"/>
        </w:rPr>
        <w:lastRenderedPageBreak/>
        <w:t>（五</w:t>
      </w:r>
      <w:r w:rsidR="00CA6F4A" w:rsidRPr="000B7A4F">
        <w:rPr>
          <w:rFonts w:ascii="楷体_GB2312" w:eastAsia="楷体_GB2312" w:hint="eastAsia"/>
          <w:sz w:val="30"/>
          <w:szCs w:val="30"/>
        </w:rPr>
        <w:t>）</w:t>
      </w:r>
      <w:r w:rsidR="008B4202" w:rsidRPr="000B7A4F">
        <w:rPr>
          <w:rFonts w:ascii="楷体_GB2312" w:eastAsia="楷体_GB2312" w:hint="eastAsia"/>
          <w:sz w:val="30"/>
          <w:szCs w:val="30"/>
        </w:rPr>
        <w:t>进行公示。</w:t>
      </w:r>
      <w:r w:rsidR="00A77024">
        <w:rPr>
          <w:rFonts w:ascii="楷体_GB2312" w:eastAsia="楷体_GB2312" w:hint="eastAsia"/>
          <w:sz w:val="30"/>
          <w:szCs w:val="30"/>
        </w:rPr>
        <w:t>审核通过后，对被推选人的材料要在学</w:t>
      </w:r>
      <w:r w:rsidR="00710A20">
        <w:rPr>
          <w:rFonts w:ascii="楷体_GB2312" w:eastAsia="楷体_GB2312" w:hint="eastAsia"/>
          <w:sz w:val="30"/>
          <w:szCs w:val="30"/>
        </w:rPr>
        <w:t>会和本人所在单位进行公示，公示期为5个工作日。公示期内，所收到的反馈属于意见、建议类的，由工作小组</w:t>
      </w:r>
      <w:r w:rsidR="00055CCC">
        <w:rPr>
          <w:rFonts w:ascii="楷体_GB2312" w:eastAsia="楷体_GB2312" w:hint="eastAsia"/>
          <w:sz w:val="30"/>
          <w:szCs w:val="30"/>
        </w:rPr>
        <w:t>酌情</w:t>
      </w:r>
      <w:r w:rsidR="00710A20">
        <w:rPr>
          <w:rFonts w:ascii="楷体_GB2312" w:eastAsia="楷体_GB2312" w:hint="eastAsia"/>
          <w:sz w:val="30"/>
          <w:szCs w:val="30"/>
        </w:rPr>
        <w:t>处理；属于投诉类的，按照《中国科协推荐（提名）院士候选人工作实施办法（试行）》</w:t>
      </w:r>
      <w:r w:rsidR="00055CCC">
        <w:rPr>
          <w:rFonts w:ascii="楷体_GB2312" w:eastAsia="楷体_GB2312" w:hint="eastAsia"/>
          <w:sz w:val="30"/>
          <w:szCs w:val="30"/>
        </w:rPr>
        <w:t>（科协</w:t>
      </w:r>
      <w:r w:rsidR="00055CCC">
        <w:rPr>
          <w:rFonts w:ascii="楷体_GB2312" w:eastAsia="楷体_GB2312"/>
          <w:sz w:val="30"/>
          <w:szCs w:val="30"/>
        </w:rPr>
        <w:t>发组字</w:t>
      </w:r>
      <w:r w:rsidR="00055CCC" w:rsidRPr="00055CCC">
        <w:rPr>
          <w:rFonts w:ascii="楷体_GB2312" w:eastAsia="楷体_GB2312" w:hint="eastAsia"/>
          <w:sz w:val="30"/>
          <w:szCs w:val="30"/>
        </w:rPr>
        <w:t>〔</w:t>
      </w:r>
      <w:r w:rsidR="00055CCC">
        <w:rPr>
          <w:rFonts w:ascii="楷体_GB2312" w:eastAsia="楷体_GB2312" w:hint="eastAsia"/>
          <w:sz w:val="30"/>
          <w:szCs w:val="30"/>
        </w:rPr>
        <w:t>2014</w:t>
      </w:r>
      <w:r w:rsidR="00055CCC" w:rsidRPr="00055CCC">
        <w:rPr>
          <w:rFonts w:ascii="楷体_GB2312" w:eastAsia="楷体_GB2312" w:hint="eastAsia"/>
          <w:sz w:val="30"/>
          <w:szCs w:val="30"/>
        </w:rPr>
        <w:t>〕</w:t>
      </w:r>
      <w:r w:rsidR="00055CCC">
        <w:rPr>
          <w:rFonts w:ascii="楷体_GB2312" w:eastAsia="楷体_GB2312" w:hint="eastAsia"/>
          <w:sz w:val="30"/>
          <w:szCs w:val="30"/>
        </w:rPr>
        <w:t>98号）</w:t>
      </w:r>
      <w:r w:rsidR="00CD2241">
        <w:rPr>
          <w:rFonts w:ascii="楷体_GB2312" w:eastAsia="楷体_GB2312" w:hint="eastAsia"/>
          <w:sz w:val="30"/>
          <w:szCs w:val="30"/>
        </w:rPr>
        <w:t>第十六条处理</w:t>
      </w:r>
      <w:r w:rsidR="00747899">
        <w:rPr>
          <w:rFonts w:ascii="楷体_GB2312" w:eastAsia="楷体_GB2312" w:hint="eastAsia"/>
          <w:sz w:val="30"/>
          <w:szCs w:val="30"/>
        </w:rPr>
        <w:t>，</w:t>
      </w:r>
      <w:r w:rsidR="00A77024">
        <w:rPr>
          <w:rFonts w:ascii="楷体_GB2312" w:eastAsia="楷体_GB2312" w:hint="eastAsia"/>
          <w:sz w:val="30"/>
          <w:szCs w:val="30"/>
        </w:rPr>
        <w:t>涉及学术</w:t>
      </w:r>
      <w:r w:rsidR="00055CCC">
        <w:rPr>
          <w:rFonts w:ascii="楷体_GB2312" w:eastAsia="楷体_GB2312" w:hint="eastAsia"/>
          <w:sz w:val="30"/>
          <w:szCs w:val="30"/>
        </w:rPr>
        <w:t>方面</w:t>
      </w:r>
      <w:r w:rsidR="00A77024">
        <w:rPr>
          <w:rFonts w:ascii="楷体_GB2312" w:eastAsia="楷体_GB2312" w:hint="eastAsia"/>
          <w:sz w:val="30"/>
          <w:szCs w:val="30"/>
        </w:rPr>
        <w:t>的问题由学</w:t>
      </w:r>
      <w:r w:rsidR="00710A20">
        <w:rPr>
          <w:rFonts w:ascii="楷体_GB2312" w:eastAsia="楷体_GB2312" w:hint="eastAsia"/>
          <w:sz w:val="30"/>
          <w:szCs w:val="30"/>
        </w:rPr>
        <w:t>会负责</w:t>
      </w:r>
      <w:r w:rsidR="00055CCC">
        <w:rPr>
          <w:rFonts w:ascii="楷体_GB2312" w:eastAsia="楷体_GB2312" w:hint="eastAsia"/>
          <w:sz w:val="30"/>
          <w:szCs w:val="30"/>
        </w:rPr>
        <w:t>调查</w:t>
      </w:r>
      <w:r w:rsidR="00710A20">
        <w:rPr>
          <w:rFonts w:ascii="楷体_GB2312" w:eastAsia="楷体_GB2312" w:hint="eastAsia"/>
          <w:sz w:val="30"/>
          <w:szCs w:val="30"/>
        </w:rPr>
        <w:t>核实，涉及政治、经济、品行的问题交由被投诉人所在单位或上级</w:t>
      </w:r>
      <w:r w:rsidR="00CD2241">
        <w:rPr>
          <w:rFonts w:ascii="楷体_GB2312" w:eastAsia="楷体_GB2312" w:hint="eastAsia"/>
          <w:sz w:val="30"/>
          <w:szCs w:val="30"/>
        </w:rPr>
        <w:t>部门调查核实</w:t>
      </w:r>
      <w:r w:rsidR="00710A20">
        <w:rPr>
          <w:rFonts w:ascii="楷体_GB2312" w:eastAsia="楷体_GB2312" w:hint="eastAsia"/>
          <w:sz w:val="30"/>
          <w:szCs w:val="30"/>
        </w:rPr>
        <w:t>。</w:t>
      </w:r>
    </w:p>
    <w:p w14:paraId="63CCBF8D" w14:textId="77777777" w:rsidR="00CD2241" w:rsidRDefault="00C557A8" w:rsidP="000B7A4F">
      <w:pPr>
        <w:snapToGrid w:val="0"/>
        <w:spacing w:line="355" w:lineRule="auto"/>
        <w:ind w:firstLineChars="198" w:firstLine="594"/>
        <w:rPr>
          <w:rFonts w:ascii="楷体_GB2312" w:eastAsia="楷体_GB2312"/>
          <w:sz w:val="30"/>
          <w:szCs w:val="30"/>
        </w:rPr>
      </w:pPr>
      <w:r w:rsidRPr="000B7A4F">
        <w:rPr>
          <w:rFonts w:ascii="楷体_GB2312" w:eastAsia="楷体_GB2312" w:hint="eastAsia"/>
          <w:sz w:val="30"/>
          <w:szCs w:val="30"/>
        </w:rPr>
        <w:t>（六</w:t>
      </w:r>
      <w:r w:rsidR="00CA6F4A" w:rsidRPr="000B7A4F">
        <w:rPr>
          <w:rFonts w:ascii="楷体_GB2312" w:eastAsia="楷体_GB2312" w:hint="eastAsia"/>
          <w:sz w:val="30"/>
          <w:szCs w:val="30"/>
        </w:rPr>
        <w:t>）</w:t>
      </w:r>
      <w:r w:rsidR="00CD2241" w:rsidRPr="000B7A4F">
        <w:rPr>
          <w:rFonts w:ascii="楷体_GB2312" w:eastAsia="楷体_GB2312" w:hint="eastAsia"/>
          <w:sz w:val="30"/>
          <w:szCs w:val="30"/>
        </w:rPr>
        <w:t>报送结果</w:t>
      </w:r>
      <w:r w:rsidR="00CD2241" w:rsidRPr="00C32B49">
        <w:rPr>
          <w:rFonts w:ascii="楷体_GB2312" w:eastAsia="楷体_GB2312" w:hint="eastAsia"/>
          <w:b/>
          <w:sz w:val="30"/>
          <w:szCs w:val="30"/>
        </w:rPr>
        <w:t>。</w:t>
      </w:r>
      <w:r w:rsidR="00CD2241">
        <w:rPr>
          <w:rFonts w:ascii="楷体_GB2312" w:eastAsia="楷体_GB2312" w:hint="eastAsia"/>
          <w:sz w:val="30"/>
          <w:szCs w:val="30"/>
        </w:rPr>
        <w:t>推选</w:t>
      </w:r>
      <w:r w:rsidR="00170276">
        <w:rPr>
          <w:rFonts w:ascii="楷体_GB2312" w:eastAsia="楷体_GB2312" w:hint="eastAsia"/>
          <w:sz w:val="30"/>
          <w:szCs w:val="30"/>
        </w:rPr>
        <w:t>结果报送中国科协推荐（提名）院士候选人工作办公室，并</w:t>
      </w:r>
      <w:r w:rsidR="00A77024">
        <w:rPr>
          <w:rFonts w:ascii="楷体_GB2312" w:eastAsia="楷体_GB2312" w:hint="eastAsia"/>
          <w:sz w:val="30"/>
          <w:szCs w:val="30"/>
        </w:rPr>
        <w:t>向学</w:t>
      </w:r>
      <w:r w:rsidR="00CD2241">
        <w:rPr>
          <w:rFonts w:ascii="楷体_GB2312" w:eastAsia="楷体_GB2312" w:hint="eastAsia"/>
          <w:sz w:val="30"/>
          <w:szCs w:val="30"/>
        </w:rPr>
        <w:t>会常务理事会报告</w:t>
      </w:r>
      <w:r w:rsidR="00170276">
        <w:rPr>
          <w:rFonts w:ascii="楷体_GB2312" w:eastAsia="楷体_GB2312" w:hint="eastAsia"/>
          <w:sz w:val="30"/>
          <w:szCs w:val="30"/>
        </w:rPr>
        <w:t>。</w:t>
      </w:r>
    </w:p>
    <w:p w14:paraId="40DD6F12" w14:textId="77777777" w:rsidR="009F5A0C" w:rsidRDefault="00C557A8" w:rsidP="002502E9">
      <w:pPr>
        <w:snapToGrid w:val="0"/>
        <w:spacing w:line="355" w:lineRule="auto"/>
        <w:ind w:firstLineChars="200" w:firstLine="602"/>
        <w:rPr>
          <w:rFonts w:ascii="楷体_GB2312" w:eastAsia="楷体_GB2312"/>
          <w:sz w:val="30"/>
          <w:szCs w:val="30"/>
        </w:rPr>
      </w:pPr>
      <w:r>
        <w:rPr>
          <w:rFonts w:ascii="楷体_GB2312" w:eastAsia="楷体_GB2312" w:hint="eastAsia"/>
          <w:b/>
          <w:sz w:val="30"/>
          <w:szCs w:val="30"/>
        </w:rPr>
        <w:t>第七</w:t>
      </w:r>
      <w:r w:rsidR="008F2617">
        <w:rPr>
          <w:rFonts w:ascii="楷体_GB2312" w:eastAsia="楷体_GB2312" w:hint="eastAsia"/>
          <w:b/>
          <w:sz w:val="30"/>
          <w:szCs w:val="30"/>
        </w:rPr>
        <w:t xml:space="preserve">条  </w:t>
      </w:r>
      <w:r w:rsidR="00CA6F4A" w:rsidRPr="00C32B49">
        <w:rPr>
          <w:rFonts w:ascii="楷体_GB2312" w:eastAsia="楷体_GB2312" w:hint="eastAsia"/>
          <w:b/>
          <w:sz w:val="30"/>
          <w:szCs w:val="30"/>
        </w:rPr>
        <w:t>后续工作。</w:t>
      </w:r>
      <w:r w:rsidR="00A77024">
        <w:rPr>
          <w:rFonts w:ascii="楷体_GB2312" w:eastAsia="楷体_GB2312" w:hint="eastAsia"/>
          <w:sz w:val="30"/>
          <w:szCs w:val="30"/>
        </w:rPr>
        <w:t>如学</w:t>
      </w:r>
      <w:r w:rsidR="00EF6B37">
        <w:rPr>
          <w:rFonts w:ascii="楷体_GB2312" w:eastAsia="楷体_GB2312" w:hint="eastAsia"/>
          <w:sz w:val="30"/>
          <w:szCs w:val="30"/>
        </w:rPr>
        <w:t>会发现推选的候选人存在不符合院士标准与条件的严重问题，应及时提出书面材料提交中国科协推荐（提名）院士候选人工作办公室，申请撤回对候选人的推选。经报</w:t>
      </w:r>
      <w:r w:rsidR="0012174C">
        <w:rPr>
          <w:rFonts w:ascii="楷体_GB2312" w:eastAsia="楷体_GB2312" w:hint="eastAsia"/>
          <w:sz w:val="30"/>
          <w:szCs w:val="30"/>
        </w:rPr>
        <w:t>中国科协</w:t>
      </w:r>
      <w:r w:rsidR="00EF6B37">
        <w:rPr>
          <w:rFonts w:ascii="楷体_GB2312" w:eastAsia="楷体_GB2312" w:hint="eastAsia"/>
          <w:sz w:val="30"/>
          <w:szCs w:val="30"/>
        </w:rPr>
        <w:t>有关推荐（提名）委员会</w:t>
      </w:r>
      <w:r w:rsidR="006E1545">
        <w:rPr>
          <w:rFonts w:ascii="楷体_GB2312" w:eastAsia="楷体_GB2312" w:hint="eastAsia"/>
          <w:sz w:val="30"/>
          <w:szCs w:val="30"/>
        </w:rPr>
        <w:t>同意并</w:t>
      </w:r>
      <w:proofErr w:type="gramStart"/>
      <w:r w:rsidR="006E1545">
        <w:rPr>
          <w:rFonts w:ascii="楷体_GB2312" w:eastAsia="楷体_GB2312" w:hint="eastAsia"/>
          <w:sz w:val="30"/>
          <w:szCs w:val="30"/>
        </w:rPr>
        <w:t>报指导</w:t>
      </w:r>
      <w:proofErr w:type="gramEnd"/>
      <w:r w:rsidR="006E1545">
        <w:rPr>
          <w:rFonts w:ascii="楷体_GB2312" w:eastAsia="楷体_GB2312" w:hint="eastAsia"/>
          <w:sz w:val="30"/>
          <w:szCs w:val="30"/>
        </w:rPr>
        <w:t>委员会批准，可终止对候选人的评审。候选人已报送中国科学院、中国工程院的，由中国科协推荐（提名）院士候选人工作办公室提出书面材料提交中国科学院、中国工程院相关部门，申请撤回对该候选人的推荐（提名）。</w:t>
      </w:r>
    </w:p>
    <w:p w14:paraId="09FAE022" w14:textId="77777777" w:rsidR="000B7A4F" w:rsidRDefault="000B7A4F" w:rsidP="000B7A4F">
      <w:pPr>
        <w:snapToGrid w:val="0"/>
        <w:spacing w:line="60" w:lineRule="auto"/>
        <w:ind w:firstLineChars="200" w:firstLine="600"/>
        <w:rPr>
          <w:rFonts w:ascii="楷体_GB2312" w:eastAsia="楷体_GB2312"/>
          <w:sz w:val="30"/>
          <w:szCs w:val="30"/>
        </w:rPr>
      </w:pPr>
    </w:p>
    <w:p w14:paraId="78751C9D" w14:textId="77777777" w:rsidR="002502E9" w:rsidRPr="002502E9" w:rsidRDefault="008E2075" w:rsidP="000B7A4F">
      <w:pPr>
        <w:snapToGrid w:val="0"/>
        <w:spacing w:line="480" w:lineRule="auto"/>
        <w:jc w:val="center"/>
        <w:rPr>
          <w:rFonts w:ascii="黑体" w:eastAsia="黑体"/>
          <w:b/>
          <w:sz w:val="32"/>
          <w:szCs w:val="32"/>
        </w:rPr>
      </w:pPr>
      <w:r>
        <w:rPr>
          <w:rFonts w:ascii="黑体" w:eastAsia="黑体" w:hint="eastAsia"/>
          <w:b/>
          <w:sz w:val="32"/>
          <w:szCs w:val="32"/>
        </w:rPr>
        <w:t>第四</w:t>
      </w:r>
      <w:r w:rsidR="002502E9" w:rsidRPr="002502E9">
        <w:rPr>
          <w:rFonts w:ascii="黑体" w:eastAsia="黑体" w:hint="eastAsia"/>
          <w:b/>
          <w:sz w:val="32"/>
          <w:szCs w:val="32"/>
        </w:rPr>
        <w:t>章  附  则</w:t>
      </w:r>
    </w:p>
    <w:p w14:paraId="3FD7AFF1" w14:textId="77777777" w:rsidR="00DB46A7" w:rsidRDefault="00C557A8" w:rsidP="00DB46A7">
      <w:pPr>
        <w:snapToGrid w:val="0"/>
        <w:spacing w:line="355" w:lineRule="auto"/>
        <w:ind w:firstLineChars="200" w:firstLine="600"/>
        <w:rPr>
          <w:rFonts w:ascii="楷体_GB2312" w:eastAsia="楷体_GB2312"/>
          <w:sz w:val="30"/>
          <w:szCs w:val="30"/>
        </w:rPr>
      </w:pPr>
      <w:r>
        <w:rPr>
          <w:rFonts w:ascii="楷体_GB2312" w:eastAsia="楷体_GB2312" w:hint="eastAsia"/>
          <w:sz w:val="30"/>
          <w:szCs w:val="30"/>
        </w:rPr>
        <w:t>第八</w:t>
      </w:r>
      <w:r w:rsidR="00DB46A7">
        <w:rPr>
          <w:rFonts w:ascii="楷体_GB2312" w:eastAsia="楷体_GB2312" w:hint="eastAsia"/>
          <w:sz w:val="30"/>
          <w:szCs w:val="30"/>
        </w:rPr>
        <w:t>条  本办法由中国水利学会</w:t>
      </w:r>
      <w:r w:rsidR="0012174C">
        <w:rPr>
          <w:rFonts w:ascii="楷体_GB2312" w:eastAsia="楷体_GB2312" w:hint="eastAsia"/>
          <w:sz w:val="30"/>
          <w:szCs w:val="30"/>
        </w:rPr>
        <w:t>秘书处</w:t>
      </w:r>
      <w:r w:rsidR="00DB46A7">
        <w:rPr>
          <w:rFonts w:ascii="楷体_GB2312" w:eastAsia="楷体_GB2312" w:hint="eastAsia"/>
          <w:sz w:val="30"/>
          <w:szCs w:val="30"/>
        </w:rPr>
        <w:t>负责解释。</w:t>
      </w:r>
    </w:p>
    <w:p w14:paraId="50858299" w14:textId="55F3DCB7" w:rsidR="00DB46A7" w:rsidRPr="00DB46A7" w:rsidRDefault="00C557A8" w:rsidP="00DB46A7">
      <w:pPr>
        <w:snapToGrid w:val="0"/>
        <w:spacing w:line="355" w:lineRule="auto"/>
        <w:ind w:firstLineChars="200" w:firstLine="600"/>
        <w:rPr>
          <w:rFonts w:ascii="楷体_GB2312" w:eastAsia="楷体_GB2312"/>
          <w:sz w:val="30"/>
          <w:szCs w:val="30"/>
        </w:rPr>
      </w:pPr>
      <w:r>
        <w:rPr>
          <w:rFonts w:ascii="楷体_GB2312" w:eastAsia="楷体_GB2312" w:hint="eastAsia"/>
          <w:sz w:val="30"/>
          <w:szCs w:val="30"/>
        </w:rPr>
        <w:t>第九</w:t>
      </w:r>
      <w:r w:rsidR="00DB46A7">
        <w:rPr>
          <w:rFonts w:ascii="楷体_GB2312" w:eastAsia="楷体_GB2312" w:hint="eastAsia"/>
          <w:sz w:val="30"/>
          <w:szCs w:val="30"/>
        </w:rPr>
        <w:t>条  本办法自</w:t>
      </w:r>
      <w:r w:rsidR="00524E94">
        <w:rPr>
          <w:rFonts w:ascii="楷体_GB2312" w:eastAsia="楷体_GB2312" w:hint="eastAsia"/>
          <w:sz w:val="30"/>
          <w:szCs w:val="30"/>
        </w:rPr>
        <w:t>201</w:t>
      </w:r>
      <w:r w:rsidR="00524E94">
        <w:rPr>
          <w:rFonts w:ascii="楷体_GB2312" w:eastAsia="楷体_GB2312"/>
          <w:sz w:val="30"/>
          <w:szCs w:val="30"/>
        </w:rPr>
        <w:t>9</w:t>
      </w:r>
      <w:r w:rsidR="00FC41B0">
        <w:rPr>
          <w:rFonts w:ascii="楷体_GB2312" w:eastAsia="楷体_GB2312" w:hint="eastAsia"/>
          <w:sz w:val="30"/>
          <w:szCs w:val="30"/>
        </w:rPr>
        <w:t>年1月</w:t>
      </w:r>
      <w:r w:rsidR="00524E94">
        <w:rPr>
          <w:rFonts w:ascii="楷体_GB2312" w:eastAsia="楷体_GB2312"/>
          <w:sz w:val="30"/>
          <w:szCs w:val="30"/>
        </w:rPr>
        <w:t>17</w:t>
      </w:r>
      <w:r w:rsidR="00FC41B0">
        <w:rPr>
          <w:rFonts w:ascii="楷体_GB2312" w:eastAsia="楷体_GB2312" w:hint="eastAsia"/>
          <w:sz w:val="30"/>
          <w:szCs w:val="30"/>
        </w:rPr>
        <w:t>日</w:t>
      </w:r>
      <w:r w:rsidR="00DB46A7">
        <w:rPr>
          <w:rFonts w:ascii="楷体_GB2312" w:eastAsia="楷体_GB2312" w:hint="eastAsia"/>
          <w:sz w:val="30"/>
          <w:szCs w:val="30"/>
        </w:rPr>
        <w:t>起实施。</w:t>
      </w:r>
    </w:p>
    <w:sectPr w:rsidR="00DB46A7" w:rsidRPr="00DB46A7" w:rsidSect="008208E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50628" w14:textId="77777777" w:rsidR="0054088D" w:rsidRDefault="0054088D" w:rsidP="009B2836">
      <w:r>
        <w:separator/>
      </w:r>
    </w:p>
  </w:endnote>
  <w:endnote w:type="continuationSeparator" w:id="0">
    <w:p w14:paraId="32155936" w14:textId="77777777" w:rsidR="0054088D" w:rsidRDefault="0054088D" w:rsidP="009B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590D7" w14:textId="72B0C303" w:rsidR="008208EE" w:rsidRPr="008208EE" w:rsidRDefault="008208EE" w:rsidP="008208EE">
    <w:pPr>
      <w:tabs>
        <w:tab w:val="center" w:pos="4153"/>
        <w:tab w:val="right" w:pos="8306"/>
      </w:tabs>
      <w:snapToGrid w:val="0"/>
      <w:jc w:val="left"/>
      <w:rPr>
        <w:rFonts w:ascii="Times New Roman" w:eastAsia="宋体" w:hAnsi="Times New Roman" w:cs="Times New Roman" w:hint="eastAsia"/>
        <w:sz w:val="28"/>
        <w:szCs w:val="18"/>
      </w:rPr>
    </w:pPr>
    <w:r w:rsidRPr="008208EE">
      <w:rPr>
        <w:rFonts w:ascii="Times New Roman" w:eastAsia="宋体" w:hAnsi="Times New Roman" w:cs="Times New Roman" w:hint="eastAsia"/>
        <w:sz w:val="28"/>
        <w:szCs w:val="18"/>
      </w:rPr>
      <w:t xml:space="preserve">   </w:t>
    </w:r>
    <w:r w:rsidRPr="008208EE">
      <w:rPr>
        <w:rFonts w:ascii="宋体" w:eastAsia="宋体" w:hAnsi="宋体" w:cs="Times New Roman" w:hint="eastAsia"/>
        <w:sz w:val="28"/>
        <w:szCs w:val="18"/>
      </w:rPr>
      <w:t xml:space="preserve">— </w:t>
    </w:r>
    <w:r w:rsidRPr="008208EE">
      <w:rPr>
        <w:rFonts w:ascii="Times New Roman" w:eastAsia="宋体" w:hAnsi="Times New Roman" w:cs="Times New Roman"/>
        <w:sz w:val="28"/>
        <w:szCs w:val="18"/>
      </w:rPr>
      <w:fldChar w:fldCharType="begin"/>
    </w:r>
    <w:r w:rsidRPr="008208EE">
      <w:rPr>
        <w:rFonts w:ascii="Times New Roman" w:eastAsia="宋体" w:hAnsi="Times New Roman" w:cs="Times New Roman"/>
        <w:sz w:val="28"/>
        <w:szCs w:val="18"/>
      </w:rPr>
      <w:instrText xml:space="preserve"> PAGE   \* MERGEFORMAT </w:instrText>
    </w:r>
    <w:r w:rsidRPr="008208EE">
      <w:rPr>
        <w:rFonts w:ascii="Times New Roman" w:eastAsia="宋体" w:hAnsi="Times New Roman" w:cs="Times New Roman"/>
        <w:sz w:val="28"/>
        <w:szCs w:val="18"/>
      </w:rPr>
      <w:fldChar w:fldCharType="separate"/>
    </w:r>
    <w:r w:rsidR="004E0814">
      <w:rPr>
        <w:rFonts w:ascii="Times New Roman" w:eastAsia="宋体" w:hAnsi="Times New Roman" w:cs="Times New Roman"/>
        <w:noProof/>
        <w:sz w:val="28"/>
        <w:szCs w:val="18"/>
      </w:rPr>
      <w:t>4</w:t>
    </w:r>
    <w:r w:rsidRPr="008208EE">
      <w:rPr>
        <w:rFonts w:ascii="Times New Roman" w:eastAsia="宋体" w:hAnsi="Times New Roman" w:cs="Times New Roman"/>
        <w:sz w:val="28"/>
        <w:szCs w:val="18"/>
      </w:rPr>
      <w:fldChar w:fldCharType="end"/>
    </w:r>
    <w:r w:rsidRPr="008208EE">
      <w:rPr>
        <w:rFonts w:ascii="宋体" w:eastAsia="宋体" w:hAnsi="宋体" w:cs="Times New Roman" w:hint="eastAsia"/>
        <w:sz w:val="2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4329"/>
      <w:docPartObj>
        <w:docPartGallery w:val="Page Numbers (Bottom of Page)"/>
        <w:docPartUnique/>
      </w:docPartObj>
    </w:sdtPr>
    <w:sdtEndPr/>
    <w:sdtContent>
      <w:p w14:paraId="5CB76A24" w14:textId="4469B077" w:rsidR="00E43E0D" w:rsidRPr="008208EE" w:rsidRDefault="008208EE" w:rsidP="008208EE">
        <w:pPr>
          <w:pStyle w:val="a4"/>
          <w:wordWrap w:val="0"/>
          <w:jc w:val="right"/>
          <w:rPr>
            <w:rFonts w:ascii="Times New Roman" w:eastAsia="宋体" w:hAnsi="Times New Roman" w:cs="Times New Roman"/>
            <w:sz w:val="28"/>
          </w:rPr>
        </w:pPr>
        <w:r w:rsidRPr="008208EE">
          <w:rPr>
            <w:rFonts w:ascii="宋体" w:eastAsia="宋体" w:hAnsi="宋体" w:cs="Times New Roman" w:hint="eastAsia"/>
            <w:sz w:val="28"/>
          </w:rPr>
          <w:t xml:space="preserve">— </w:t>
        </w:r>
        <w:r w:rsidRPr="008208EE">
          <w:rPr>
            <w:rFonts w:ascii="Times New Roman" w:eastAsia="宋体" w:hAnsi="Times New Roman" w:cs="Times New Roman"/>
            <w:sz w:val="28"/>
          </w:rPr>
          <w:fldChar w:fldCharType="begin"/>
        </w:r>
        <w:r w:rsidRPr="008208EE">
          <w:rPr>
            <w:rFonts w:ascii="Times New Roman" w:eastAsia="宋体" w:hAnsi="Times New Roman" w:cs="Times New Roman"/>
            <w:sz w:val="28"/>
          </w:rPr>
          <w:instrText xml:space="preserve"> PAGE   \* MERGEFORMAT </w:instrText>
        </w:r>
        <w:r w:rsidRPr="008208EE">
          <w:rPr>
            <w:rFonts w:ascii="Times New Roman" w:eastAsia="宋体" w:hAnsi="Times New Roman" w:cs="Times New Roman"/>
            <w:sz w:val="28"/>
          </w:rPr>
          <w:fldChar w:fldCharType="separate"/>
        </w:r>
        <w:r w:rsidR="004E0814">
          <w:rPr>
            <w:rFonts w:ascii="Times New Roman" w:eastAsia="宋体" w:hAnsi="Times New Roman" w:cs="Times New Roman"/>
            <w:noProof/>
            <w:sz w:val="28"/>
          </w:rPr>
          <w:t>3</w:t>
        </w:r>
        <w:r w:rsidRPr="008208EE">
          <w:rPr>
            <w:rFonts w:ascii="Times New Roman" w:eastAsia="宋体" w:hAnsi="Times New Roman" w:cs="Times New Roman"/>
            <w:sz w:val="28"/>
          </w:rPr>
          <w:fldChar w:fldCharType="end"/>
        </w:r>
        <w:r w:rsidRPr="008208EE">
          <w:rPr>
            <w:rFonts w:ascii="宋体" w:eastAsia="宋体" w:hAnsi="宋体" w:cs="Times New Roman" w:hint="eastAsia"/>
            <w:sz w:val="28"/>
          </w:rPr>
          <w:t xml:space="preserve"> —   </w:t>
        </w:r>
      </w:p>
    </w:sdtContent>
  </w:sdt>
  <w:p w14:paraId="036FC3EB" w14:textId="77777777" w:rsidR="00E43E0D" w:rsidRDefault="00E43E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7B61" w14:textId="77777777" w:rsidR="0054088D" w:rsidRDefault="0054088D" w:rsidP="009B2836">
      <w:r>
        <w:separator/>
      </w:r>
    </w:p>
  </w:footnote>
  <w:footnote w:type="continuationSeparator" w:id="0">
    <w:p w14:paraId="55B00F3E" w14:textId="77777777" w:rsidR="0054088D" w:rsidRDefault="0054088D" w:rsidP="009B2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36"/>
    <w:rsid w:val="00004D35"/>
    <w:rsid w:val="00011A47"/>
    <w:rsid w:val="000141C8"/>
    <w:rsid w:val="00055CCC"/>
    <w:rsid w:val="000725DB"/>
    <w:rsid w:val="0007304A"/>
    <w:rsid w:val="000B7A4F"/>
    <w:rsid w:val="000C00C4"/>
    <w:rsid w:val="000C0CA8"/>
    <w:rsid w:val="000F2872"/>
    <w:rsid w:val="00100ACF"/>
    <w:rsid w:val="00120D51"/>
    <w:rsid w:val="0012174C"/>
    <w:rsid w:val="00156DCD"/>
    <w:rsid w:val="00164FDF"/>
    <w:rsid w:val="00170276"/>
    <w:rsid w:val="001A1F24"/>
    <w:rsid w:val="001D3ADF"/>
    <w:rsid w:val="001E3FC3"/>
    <w:rsid w:val="001F683E"/>
    <w:rsid w:val="002502E9"/>
    <w:rsid w:val="002530E0"/>
    <w:rsid w:val="00274A18"/>
    <w:rsid w:val="00295E57"/>
    <w:rsid w:val="002B154C"/>
    <w:rsid w:val="002C2816"/>
    <w:rsid w:val="002C5DAC"/>
    <w:rsid w:val="002D4915"/>
    <w:rsid w:val="002F337E"/>
    <w:rsid w:val="00333070"/>
    <w:rsid w:val="0037084A"/>
    <w:rsid w:val="0038525C"/>
    <w:rsid w:val="00395F37"/>
    <w:rsid w:val="0043379F"/>
    <w:rsid w:val="004340DC"/>
    <w:rsid w:val="004C7E75"/>
    <w:rsid w:val="004D12E3"/>
    <w:rsid w:val="004E0814"/>
    <w:rsid w:val="004F4E90"/>
    <w:rsid w:val="00524E94"/>
    <w:rsid w:val="0054088D"/>
    <w:rsid w:val="00541844"/>
    <w:rsid w:val="0056641C"/>
    <w:rsid w:val="00594433"/>
    <w:rsid w:val="00597C62"/>
    <w:rsid w:val="005A08F4"/>
    <w:rsid w:val="0064336B"/>
    <w:rsid w:val="006658E0"/>
    <w:rsid w:val="00675F51"/>
    <w:rsid w:val="00686449"/>
    <w:rsid w:val="00693CC8"/>
    <w:rsid w:val="006C1D37"/>
    <w:rsid w:val="006E1545"/>
    <w:rsid w:val="006F2203"/>
    <w:rsid w:val="007040EA"/>
    <w:rsid w:val="00710A20"/>
    <w:rsid w:val="00714C49"/>
    <w:rsid w:val="00747899"/>
    <w:rsid w:val="007C5FE7"/>
    <w:rsid w:val="008208EE"/>
    <w:rsid w:val="00826C74"/>
    <w:rsid w:val="00840BC6"/>
    <w:rsid w:val="008B4202"/>
    <w:rsid w:val="008D1F6D"/>
    <w:rsid w:val="008E2075"/>
    <w:rsid w:val="008F2617"/>
    <w:rsid w:val="009159F0"/>
    <w:rsid w:val="009252CC"/>
    <w:rsid w:val="00946DC5"/>
    <w:rsid w:val="00953E2B"/>
    <w:rsid w:val="00964317"/>
    <w:rsid w:val="00976686"/>
    <w:rsid w:val="00987228"/>
    <w:rsid w:val="00995DAE"/>
    <w:rsid w:val="009B2836"/>
    <w:rsid w:val="009C3C38"/>
    <w:rsid w:val="009F5A0C"/>
    <w:rsid w:val="00A00C36"/>
    <w:rsid w:val="00A041F6"/>
    <w:rsid w:val="00A0687F"/>
    <w:rsid w:val="00A311C5"/>
    <w:rsid w:val="00A365A0"/>
    <w:rsid w:val="00A619C6"/>
    <w:rsid w:val="00A66542"/>
    <w:rsid w:val="00A674F2"/>
    <w:rsid w:val="00A70891"/>
    <w:rsid w:val="00A73031"/>
    <w:rsid w:val="00A77024"/>
    <w:rsid w:val="00A90034"/>
    <w:rsid w:val="00AA30A9"/>
    <w:rsid w:val="00AD088B"/>
    <w:rsid w:val="00AF3486"/>
    <w:rsid w:val="00AF708C"/>
    <w:rsid w:val="00AF78B0"/>
    <w:rsid w:val="00B30CDA"/>
    <w:rsid w:val="00BB5F4F"/>
    <w:rsid w:val="00BC0BB4"/>
    <w:rsid w:val="00C0425E"/>
    <w:rsid w:val="00C32B49"/>
    <w:rsid w:val="00C557A8"/>
    <w:rsid w:val="00CA6F4A"/>
    <w:rsid w:val="00CC04E0"/>
    <w:rsid w:val="00CD2241"/>
    <w:rsid w:val="00CF162E"/>
    <w:rsid w:val="00D12A98"/>
    <w:rsid w:val="00D37662"/>
    <w:rsid w:val="00D57E0A"/>
    <w:rsid w:val="00DA538F"/>
    <w:rsid w:val="00DB46A7"/>
    <w:rsid w:val="00DC5C91"/>
    <w:rsid w:val="00DD3794"/>
    <w:rsid w:val="00E04E25"/>
    <w:rsid w:val="00E069D1"/>
    <w:rsid w:val="00E32291"/>
    <w:rsid w:val="00E43E0D"/>
    <w:rsid w:val="00E61806"/>
    <w:rsid w:val="00EF6B37"/>
    <w:rsid w:val="00F21830"/>
    <w:rsid w:val="00F25E77"/>
    <w:rsid w:val="00F266A6"/>
    <w:rsid w:val="00F46F9A"/>
    <w:rsid w:val="00F603AC"/>
    <w:rsid w:val="00F63077"/>
    <w:rsid w:val="00F771B5"/>
    <w:rsid w:val="00F83C06"/>
    <w:rsid w:val="00FC41B0"/>
    <w:rsid w:val="00FF3ACA"/>
    <w:rsid w:val="00F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E230"/>
  <w15:docId w15:val="{AF4AAC96-C0BD-4542-B7E3-02538AE0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836"/>
    <w:rPr>
      <w:sz w:val="18"/>
      <w:szCs w:val="18"/>
    </w:rPr>
  </w:style>
  <w:style w:type="paragraph" w:styleId="a4">
    <w:name w:val="footer"/>
    <w:basedOn w:val="a"/>
    <w:link w:val="Char0"/>
    <w:uiPriority w:val="99"/>
    <w:unhideWhenUsed/>
    <w:rsid w:val="009B2836"/>
    <w:pPr>
      <w:tabs>
        <w:tab w:val="center" w:pos="4153"/>
        <w:tab w:val="right" w:pos="8306"/>
      </w:tabs>
      <w:snapToGrid w:val="0"/>
      <w:jc w:val="left"/>
    </w:pPr>
    <w:rPr>
      <w:sz w:val="18"/>
      <w:szCs w:val="18"/>
    </w:rPr>
  </w:style>
  <w:style w:type="character" w:customStyle="1" w:styleId="Char0">
    <w:name w:val="页脚 Char"/>
    <w:basedOn w:val="a0"/>
    <w:link w:val="a4"/>
    <w:uiPriority w:val="99"/>
    <w:rsid w:val="009B2836"/>
    <w:rPr>
      <w:sz w:val="18"/>
      <w:szCs w:val="18"/>
    </w:rPr>
  </w:style>
  <w:style w:type="paragraph" w:styleId="a5">
    <w:name w:val="Balloon Text"/>
    <w:basedOn w:val="a"/>
    <w:link w:val="Char1"/>
    <w:uiPriority w:val="99"/>
    <w:semiHidden/>
    <w:unhideWhenUsed/>
    <w:rsid w:val="00333070"/>
    <w:rPr>
      <w:sz w:val="18"/>
      <w:szCs w:val="18"/>
    </w:rPr>
  </w:style>
  <w:style w:type="character" w:customStyle="1" w:styleId="Char1">
    <w:name w:val="批注框文本 Char"/>
    <w:basedOn w:val="a0"/>
    <w:link w:val="a5"/>
    <w:uiPriority w:val="99"/>
    <w:semiHidden/>
    <w:rsid w:val="00333070"/>
    <w:rPr>
      <w:sz w:val="18"/>
      <w:szCs w:val="18"/>
    </w:rPr>
  </w:style>
  <w:style w:type="character" w:styleId="a6">
    <w:name w:val="annotation reference"/>
    <w:basedOn w:val="a0"/>
    <w:uiPriority w:val="99"/>
    <w:semiHidden/>
    <w:unhideWhenUsed/>
    <w:rsid w:val="00A619C6"/>
    <w:rPr>
      <w:sz w:val="21"/>
      <w:szCs w:val="21"/>
    </w:rPr>
  </w:style>
  <w:style w:type="paragraph" w:styleId="a7">
    <w:name w:val="annotation text"/>
    <w:basedOn w:val="a"/>
    <w:link w:val="Char2"/>
    <w:uiPriority w:val="99"/>
    <w:semiHidden/>
    <w:unhideWhenUsed/>
    <w:rsid w:val="00A619C6"/>
    <w:pPr>
      <w:jc w:val="left"/>
    </w:pPr>
  </w:style>
  <w:style w:type="character" w:customStyle="1" w:styleId="Char2">
    <w:name w:val="批注文字 Char"/>
    <w:basedOn w:val="a0"/>
    <w:link w:val="a7"/>
    <w:uiPriority w:val="99"/>
    <w:semiHidden/>
    <w:rsid w:val="00A619C6"/>
  </w:style>
  <w:style w:type="paragraph" w:styleId="a8">
    <w:name w:val="annotation subject"/>
    <w:basedOn w:val="a7"/>
    <w:next w:val="a7"/>
    <w:link w:val="Char3"/>
    <w:uiPriority w:val="99"/>
    <w:semiHidden/>
    <w:unhideWhenUsed/>
    <w:rsid w:val="00A619C6"/>
    <w:rPr>
      <w:b/>
      <w:bCs/>
    </w:rPr>
  </w:style>
  <w:style w:type="character" w:customStyle="1" w:styleId="Char3">
    <w:name w:val="批注主题 Char"/>
    <w:basedOn w:val="Char2"/>
    <w:link w:val="a8"/>
    <w:uiPriority w:val="99"/>
    <w:semiHidden/>
    <w:rsid w:val="00A61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5952-FAB4-435B-AA02-03E4DF33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AutoBVT</cp:lastModifiedBy>
  <cp:revision>12</cp:revision>
  <cp:lastPrinted>2019-01-18T01:09:00Z</cp:lastPrinted>
  <dcterms:created xsi:type="dcterms:W3CDTF">2019-01-17T00:25:00Z</dcterms:created>
  <dcterms:modified xsi:type="dcterms:W3CDTF">2019-01-18T01:13:00Z</dcterms:modified>
</cp:coreProperties>
</file>