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970" w:rsidRPr="00B62DC7" w:rsidRDefault="00853970" w:rsidP="00853970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附件：</w:t>
      </w:r>
    </w:p>
    <w:p w:rsidR="00853970" w:rsidRDefault="0038499D" w:rsidP="00853970">
      <w:pPr>
        <w:jc w:val="center"/>
        <w:rPr>
          <w:rFonts w:ascii="方正小标宋简体" w:eastAsia="方正小标宋简体" w:hAnsi="楷体"/>
          <w:b/>
          <w:sz w:val="36"/>
          <w:szCs w:val="36"/>
        </w:rPr>
      </w:pPr>
      <w:r>
        <w:rPr>
          <w:rFonts w:ascii="方正小标宋简体" w:eastAsia="方正小标宋简体" w:hAnsi="楷体" w:hint="eastAsia"/>
          <w:b/>
          <w:sz w:val="36"/>
          <w:szCs w:val="36"/>
        </w:rPr>
        <w:t>历年</w:t>
      </w:r>
      <w:r w:rsidR="00853970" w:rsidRPr="008619C3">
        <w:rPr>
          <w:rFonts w:ascii="方正小标宋简体" w:eastAsia="方正小标宋简体" w:hAnsi="楷体" w:hint="eastAsia"/>
          <w:b/>
          <w:sz w:val="36"/>
          <w:szCs w:val="36"/>
        </w:rPr>
        <w:t>通过工程教育认证的本科专业名单</w:t>
      </w:r>
    </w:p>
    <w:p w:rsidR="00853970" w:rsidRDefault="00853970" w:rsidP="007E0625">
      <w:pPr>
        <w:spacing w:line="360" w:lineRule="auto"/>
        <w:jc w:val="center"/>
        <w:rPr>
          <w:rFonts w:ascii="仿宋_GB2312" w:eastAsia="仿宋_GB2312" w:hAnsi="宋体"/>
          <w:sz w:val="30"/>
          <w:szCs w:val="30"/>
        </w:rPr>
      </w:pPr>
      <w:r w:rsidRPr="00D52521">
        <w:rPr>
          <w:rFonts w:ascii="仿宋_GB2312" w:eastAsia="仿宋_GB2312" w:hAnsi="宋体" w:hint="eastAsia"/>
          <w:sz w:val="30"/>
          <w:szCs w:val="30"/>
        </w:rPr>
        <w:t>（共计846个）</w:t>
      </w:r>
      <w:r w:rsidR="0098379B" w:rsidRPr="000C4483">
        <w:rPr>
          <w:rStyle w:val="aa"/>
          <w:rFonts w:ascii="仿宋_GB2312" w:eastAsia="仿宋_GB2312" w:hAnsi="宋体"/>
          <w:color w:val="E2F1E4" w:themeColor="background1"/>
          <w:sz w:val="30"/>
          <w:szCs w:val="30"/>
        </w:rPr>
        <w:footnoteReference w:id="1"/>
      </w:r>
    </w:p>
    <w:p w:rsidR="007D0D15" w:rsidRPr="00D52521" w:rsidRDefault="007D0D15" w:rsidP="007E0625">
      <w:pPr>
        <w:spacing w:line="360" w:lineRule="auto"/>
        <w:jc w:val="center"/>
        <w:rPr>
          <w:rFonts w:ascii="仿宋_GB2312" w:eastAsia="仿宋_GB2312" w:hAnsi="宋体"/>
          <w:sz w:val="30"/>
          <w:szCs w:val="30"/>
        </w:rPr>
      </w:pPr>
    </w:p>
    <w:tbl>
      <w:tblPr>
        <w:tblW w:w="10063" w:type="dxa"/>
        <w:tblLook w:val="04A0"/>
      </w:tblPr>
      <w:tblGrid>
        <w:gridCol w:w="704"/>
        <w:gridCol w:w="1886"/>
        <w:gridCol w:w="2367"/>
        <w:gridCol w:w="1559"/>
        <w:gridCol w:w="2126"/>
        <w:gridCol w:w="1421"/>
      </w:tblGrid>
      <w:tr w:rsidR="00423E48" w:rsidRPr="00F01B94" w:rsidTr="00F31AE3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学校名称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有效期开始时间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有效期截止时间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423E48" w:rsidRPr="00F01B94" w:rsidTr="00F31AE3">
        <w:tc>
          <w:tcPr>
            <w:tcW w:w="10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机械类专业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北京航空航天大学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浙江大学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上海交通大学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清华大学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华南理工大学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吉林大学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东北大学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昆明理工大学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北京石油化工学院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长春工业大学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天津理工大学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南京航空航天大学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温州大学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青岛科技大学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山东大学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lastRenderedPageBreak/>
              <w:t>24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哈尔滨工业大学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合肥工业大学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西南交通大学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大连理工大学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天津大学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太原科技大学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湖南大学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燕山大学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重庆大学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西北工业大学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太原理工大学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长沙理工大学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沈阳工业大学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杭州电子科技大学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安徽理工大学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贵州大学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江苏大学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湘潭大学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兰州理工大学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北京信息科技大学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河北工业大学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黑龙江工程学院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浙江理工大学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河南工业大学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河南科技大学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湖南工程学院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广西大学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西华大学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西安电子科技大学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沈阳建筑大学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上海理工大学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江苏科技大学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扬州大学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南京工程学院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浙江科技学院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lastRenderedPageBreak/>
              <w:t>66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安徽工业大学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安徽工程大学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安徽建筑大学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福建工程学院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厦门理工学院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汕头大学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西南科技大学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陕西科技大学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大连理工大学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东北大学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天津大学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太原理工大学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昆明理工大学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沈阳工业大学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山东大学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燕山大学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天津理工大学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太原科技大学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西南交通大学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兰州理工大学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江苏大学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90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91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华东理工大学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92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北京化工大学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93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大连理工大学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94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浙江大学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95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郑州大学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96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97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兰州理工大学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98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沈阳化工大学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99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常州大学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101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102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辽宁石油化工大学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中国矿业大学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104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105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青岛科技大学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106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郑州轻工业学院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107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吉林大学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车辆工程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lastRenderedPageBreak/>
              <w:t>108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湖南大学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车辆工程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109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车辆工程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长沙理工大学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车辆工程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车辆工程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112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同济大学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车辆工程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113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合肥工业大学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车辆工程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114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西南交通大学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车辆工程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115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大连理工大学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车辆工程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江苏大学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车辆工程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厦门理工学院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车辆工程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118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河北工业大学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车辆工程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119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大连交通大学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车辆工程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黑龙江工程学院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车辆工程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10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仪器类专业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天津大学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合肥工业大学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清华大学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吉林大学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桂林电子科技大学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月至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月不在有效期内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北京航空航天大学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130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北京信息科技大学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131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哈尔滨工业大学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132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133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134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大连理工大学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135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中国计量大学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136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重庆大学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137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燕山大学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138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沈阳工业大学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139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上海理工大学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杭州电子科技大学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141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142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湖南大学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143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144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145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146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河北科技大学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lastRenderedPageBreak/>
              <w:t>147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148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大连交通大学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149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哈尔滨工程大学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南京航空航天大学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151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江苏大学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152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安徽理工大学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153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青岛科技大学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154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155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10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材料类专业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156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157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昆明理工大学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158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西北工业大学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159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上海交通大学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160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161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北京航空航天大学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162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163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164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西安建筑科技大学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165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上海理工大学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166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167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中国矿业大学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168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盐城工学院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169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福州大学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170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南昌大学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171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郑州大学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172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173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黑龙江工程学院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174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同济大学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175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南京航空航天大学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176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中国计量大学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177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安徽工业大学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178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福建工程学院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179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河南理工大学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河南工业大学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181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182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华南理工大学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183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西南交通大学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昆明理工大学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冶金工程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冶金工程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186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东北大学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冶金工程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187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安徽工业大学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冶金工程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lastRenderedPageBreak/>
              <w:t>188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江西理工大学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冶金工程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189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冶金工程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西安建筑科技大学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冶金工程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重庆科技学院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冶金工程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兰州理工大学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冶金工程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合肥工业大学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金属材料工程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大连理工大学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金属材料工程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内蒙古科技大学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金属材料工程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哈尔滨理工大学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金属材料工程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江苏大学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金属材料工程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兰州理工大学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金属材料工程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无机非金属材料工程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无机非金属材料工程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陕西科技大学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无机非金属材料工程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安徽建筑大学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无机非金属材料工程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山东大学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无机非金属材料工程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重庆科技学院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无机非金属材料工程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华东理工大学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沈阳化工大学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华南理工大学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北京化工大学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北京石油化工学院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大连理工大学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212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213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常州大学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214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青岛科技大学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215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苏州大学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江南大学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218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河南工业大学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219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220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221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华东理工大学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复合材料与工程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复合材料与工程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223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复合材料与工程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10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电气类专业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224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上海交通大学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月至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月不在有效期内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重庆大学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lastRenderedPageBreak/>
              <w:t>227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228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华北电力大学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229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西南交通大学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230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山东大学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231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哈尔滨工业大学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232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浙江大学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233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234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合肥工业大学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235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长沙理工大学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236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华南理工大学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237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太原理工大学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238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大连理工大学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239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沈阳工业大学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南京航空航天大学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241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浙江科技学院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242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湖南大学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243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西北工业大学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244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辽宁工程技术大学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245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中国矿业大学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246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江苏大学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247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248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249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北京航空航天大学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251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河北工业大学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252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燕山大学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253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上海电力学院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254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苏州大学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255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安徽大学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256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厦门理工学院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257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258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259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西华大学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10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电子信息类专业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260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北京邮电大学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261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262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大连理工大学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263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哈尔滨工业大学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264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南京邮电大学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265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中国计量大学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266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267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燕山大学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lastRenderedPageBreak/>
              <w:t>268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安徽大学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269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西安电子科技大学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270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北京航空航天大学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271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湖南大学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272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273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天津理工大学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274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275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常熟理工学院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276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河南工业大学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277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南华大学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278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桂林电子科技大学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279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成都信息工程大学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浙江大学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281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282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南京邮电大学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283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中国计量大学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河北工业大学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286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287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北京邮电大学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289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天津大学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290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291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南京邮电大学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292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郑州大学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293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西北工业大学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294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295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哈尔滨工程大学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296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297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298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西安电子科技大学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299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苏州大学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301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兰州交通大学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302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北京信息科技大学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哈尔滨工业大学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304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湘潭大学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305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重庆邮电大学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306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西安邮电大学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307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西安电子科技大学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微电子科学与工程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308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光电信息科学与工程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309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光电信息科学与工程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lastRenderedPageBreak/>
              <w:t>310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上海理工大学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光电信息科学与工程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信息工程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312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西安电子科技大学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信息工程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10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自动化类专业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313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华北电力大学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314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山东大学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315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哈尔滨工业大学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湖南大学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华南理工大学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318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大连理工大学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319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东北大学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320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华东理工大学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321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323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燕山大学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324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北京航空航天大学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同济大学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328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南京航空航天大学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329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南京邮电大学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330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北京石油化工学院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331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天津工业大学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332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辽宁石油化工大学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333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东北林业大学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334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上海交通大学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335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常熟理工学院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336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337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湘潭大学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338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广东工业大学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339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重庆科技学院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西北工业大学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341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342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北京信息科技大学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343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344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沈阳化工大学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345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哈尔滨理工大学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346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东华大学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347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348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江南大学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349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兰州理工大学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10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计算机类专业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lastRenderedPageBreak/>
              <w:t>350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北京航空航天大学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351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山东大学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352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哈尔滨工业大学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月至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月不在有效期内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353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西安电子科技大学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354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复旦大学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355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华南理工大学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356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同济大学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357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华东理工大学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358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月至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月不在有效期内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359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哈尔滨工程大学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360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361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大连理工大学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362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吉林大学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363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合肥工业大学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364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365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太原理工大学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月至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月不在有效期内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366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西南交通大学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367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368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东北大学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月至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月不在有效期内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369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中国海洋大学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370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371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南京航空航天大学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372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373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杭州电子科技大学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374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375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福州大学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376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中山大学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377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西北工业大学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378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国防科学技术大学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379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北京邮电大学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381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湖南大学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382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383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燕山大学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lastRenderedPageBreak/>
              <w:t>384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常州大学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江苏大学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386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浙江科技学院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387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厦门理工学院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河南工业大学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389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昆明理工大学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390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391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北京石油化工学院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392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天津理工大学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393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河北工业大学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394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宁波大学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395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河南科技大学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396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湘潭大学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397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深圳大学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398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399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大连理工大学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吉林大学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401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郑州大学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402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湖南大学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404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电子科技大学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405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哈尔滨工业大学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406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407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408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安徽大学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409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西安电子科技大学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网络工程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国防科学技术大学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网络工程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温州大学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网络工程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412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哈尔滨工程大学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信息安全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413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南京航空航天大学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信息安全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10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土木类专业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414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清华大学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1995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415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天津大学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1995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哈尔滨工业大学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1995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同济大学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1995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418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1995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419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浙江大学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1995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420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湖南大学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1995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421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华南理工大学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1995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重庆大学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1995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423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西安建筑科技大学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1995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424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沈阳建筑大学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1997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lastRenderedPageBreak/>
              <w:t>425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合肥工业大学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1997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华侨大学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1997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郑州大学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1997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428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1997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月至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月不在有效期内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429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1997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430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1997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月至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月不在有效期内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431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西南交通大学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1997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432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1999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433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大连理工大学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1999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434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上海交通大学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1999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435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河海大学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1999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436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1999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437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1999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月至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月不在有效期内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438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兰州理工大学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1999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439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石家庄铁道大学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月至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月不在有效期内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441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442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兰州交通大学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443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河北工业大学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月至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月不在有效期内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444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福州大学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445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山东建筑大学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446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中国矿业大学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447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苏州科技大学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448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广州大学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449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吉林建筑大学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月至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月不在有效期内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北京建筑大学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451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内蒙古科技大学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452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广西大学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453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长安大学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454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安徽建筑大学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lastRenderedPageBreak/>
              <w:t>455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华北水利水电大学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456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457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昆明理工大学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458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459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460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461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解放军理工大学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462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天津城建大学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463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河北建筑工程学院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464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青岛理工大学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465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长沙理工大学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466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东北林业大学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467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南昌大学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468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重庆交通大学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469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470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太原理工大学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471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山东大学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472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燕山大学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473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内蒙古工业大学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474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盐城工学院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475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浙江科技学院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476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安徽理工大学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477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暨南大学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478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桂林理工大学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479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西南科技大学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长春工程学院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481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南京林业大学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482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宁波大学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483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厦门大学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福建工程学院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486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烟台大学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487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中南林业科技大学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489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汕头大学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490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成都理工大学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491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新疆大学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492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黑龙江工程学院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493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南京航空航天大学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494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495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宁波工程学院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496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华东交通大学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lastRenderedPageBreak/>
              <w:t>497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河南工业大学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498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广东工业大学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499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江苏大学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501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扬州大学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502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厦门理工学院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山东科技大学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504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安徽工业大学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505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广西科技大学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10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水利类专业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506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河海大学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水利水电工程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507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水利水电工程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508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水利水电工程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509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合肥工业大学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水利水电工程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水利水电工程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大连理工大学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水利水电工程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512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郑州大学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水利水电工程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513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水利水电工程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514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福州大学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水利水电工程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515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长沙理工大学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水利水电工程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云南农业大学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水利水电工程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山东农业大学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水利水电工程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518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昆明理工大学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水利水电工程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519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兰州交通大学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水利水电工程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520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长春工程学院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水利水电工程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521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河海大学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水文与水资源工程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水文与水资源工程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523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中国地质大学（武汉）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水文与水资源工程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524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水文与水资源工程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月至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月不在有效期内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内蒙古农业大学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水文与水资源工程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水文与水资源工程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吉林大学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水文与水资源工程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528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水文与水资源工程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529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中国地质大学（北京）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水文与水资源工程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月至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月不在有效期内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530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中山大学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水文与水资源工程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531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水文与水资源工程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532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华北水利水电大学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水文与水资源工程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月至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月不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lastRenderedPageBreak/>
              <w:t>在有效期内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lastRenderedPageBreak/>
              <w:t>533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太原理工大学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水文与水资源工程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534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郑州大学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水文与水资源工程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535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水文与水资源工程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536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河海大学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港口航道与海岸工程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537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长沙理工大学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港口航道与海岸工程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538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大连理工大学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港口航道与海岸工程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539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重庆交通大学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港口航道与海岸工程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上海海事大学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港口航道与海岸工程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541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江苏科技大学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港口航道与海岸工程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542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哈尔滨工程大学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港口航道与海岸工程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543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中国海洋大学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港口航道与海岸工程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10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测绘类专业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544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同济大学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545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546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中国矿业大学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547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中国地质大学（武汉）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548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549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辽宁工程技术大学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551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黑龙江工程学院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552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安徽理工大学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553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山东科技大学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554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河南理工大学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555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北京建筑大学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556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河海大学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557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淮海工学院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558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东华理工大学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559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江西理工大学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560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西南交通大学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561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长安大学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562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吉林建筑大学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563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564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565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山东农业大学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566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长沙理工大学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567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河南理工大学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遥感科学与技术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568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遥感科学与技术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10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化工与制药类专业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569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天津大学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570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北京化工大学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571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lastRenderedPageBreak/>
              <w:t>572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大连理工大学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573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华东理工大学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574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吉林化工学院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575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576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浙江大学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577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578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华南理工大学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579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合肥工业大学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581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郑州大学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582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583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沈阳化工大学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常州大学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586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青岛科技大学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587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北京石油化工学院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589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辽宁石油化工大学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590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中国矿业大学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591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安徽大学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592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湖南大学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593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四川理工学院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594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595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河北科技大学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596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597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浙江科技学院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598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福州大学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599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昆明理工大学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601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燕山大学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602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江苏大学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宁波工程学院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604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中国海洋大学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605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湘潭大学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606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607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南华大学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608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广东石油化工学院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609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陕西科技大学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兰州理工大学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石河子大学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612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河北工业大学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613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太原理工大学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lastRenderedPageBreak/>
              <w:t>614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上海应用技术大学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615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江南大学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淮阴工学院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安徽工业大学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618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合肥学院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619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华侨大学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620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福建农林大学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621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成都理工大学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贵州大学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623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华东理工大学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制药工程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624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合肥工业大学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制药工程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大连理工大学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制药工程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常州大学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制药工程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昆明理工大学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制药工程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628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北京化工大学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制药工程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629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制药工程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630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制药工程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631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制药工程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632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上海工程技术大学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制药工程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633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福建农林大学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制药工程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634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郑州大学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制药工程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635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河北科技大学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制药工程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636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吉林化工学院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制药工程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637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江苏大学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制药工程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638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制药工程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639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广东工业大学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制药工程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清华大学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化学工程与工业生物工程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10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地质类专业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641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成都理工大学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642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643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吉林大学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644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同济大学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645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646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长安大学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647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福州大学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648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中国地质大学（武汉）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649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西南交通大学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吉林大学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勘查技术与工程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651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勘查技术与工程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652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中国海洋大学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勘查技术与工程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653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东华理工大学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勘查技术与工程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654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勘查技术与工程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lastRenderedPageBreak/>
              <w:t>655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长安大学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勘查技术与工程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656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中国地质大学（武汉）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资源勘查工程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月至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月不在有效期内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657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资源勘查工程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658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中国地质大学（北京）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资源勘查工程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659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合肥工业大学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资源勘查工程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660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资源勘查工程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661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昆明理工大学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资源勘查工程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662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吉林大学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资源勘查工程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663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资源勘查工程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664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资源勘查工程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665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东华理工大学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资源勘查工程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666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桂林理工大学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资源勘查工程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667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成都理工大学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资源勘查工程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668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长安大学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资源勘查工程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10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矿业类专业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669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中国矿业大学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采矿工程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670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采矿工程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671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东北大学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采矿工程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672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重庆大学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采矿工程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673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辽宁工程技术大学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采矿工程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674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山东科技大学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采矿工程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675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昆明理工大学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采矿工程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676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安徽理工大学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采矿工程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677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河南理工大学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采矿工程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月至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月不在有效期内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678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江西理工大学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采矿工程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679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采矿工程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湖南科技大学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采矿工程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681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采矿工程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682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中国矿业大学（北京）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采矿工程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683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贵州大学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采矿工程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福州大学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采矿工程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太原理工大学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采矿工程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686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内蒙古科技大学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采矿工程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687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华北科技学院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采矿工程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西南科技大学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采矿工程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689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石油工程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690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石油工程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691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中国矿业大学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矿物加工工程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lastRenderedPageBreak/>
              <w:t>692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东北大学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矿物加工工程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693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昆明理工大学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矿物加工工程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694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江西理工大学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矿物加工工程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695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安徽理工大学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矿物加工工程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696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矿物加工工程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697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河南理工大学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矿物加工工程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698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矿物加工工程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699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辽宁工程技术大学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矿物加工工程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矿物加工工程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701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贵州大学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矿物加工工程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702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中国矿业大学（北京）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矿物加工工程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太原理工大学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矿物加工工程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704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矿物加工工程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705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辽宁石油化工大学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油气储运工程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10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纺织类专业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706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东华大学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纺织工程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707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天津工业大学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纺织工程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708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江南大学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纺织工程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709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纺织工程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北京服装学院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服装设计与工程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10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交通运输类专业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712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西南交通大学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713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714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长安大学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715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长沙理工大学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兰州交通大学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718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同济大学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719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重庆交通大学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720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721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中国民航大学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723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大连海事大学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724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大连交通大学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吉林大学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东北林业大学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上海海事大学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728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华东交通大学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729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西南交通大学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交通工程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730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交通工程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731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哈尔滨工业大学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交通工程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lastRenderedPageBreak/>
              <w:t>732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同济大学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交通工程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733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上海海事大学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交通工程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734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交通工程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735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交通工程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736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大连理工大学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交通工程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737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福州大学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交通工程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738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昆明理工大学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交通工程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739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长安大学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交通工程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10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核工程类专业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哈尔滨工程大学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核工程与核技术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10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农业工程类专业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741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农业水利工程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742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农业水利工程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743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中国农业大学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农业水利工程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744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内蒙古农业大学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农业水利工程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745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石河子大学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农业水利工程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746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扬州大学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农业水利工程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747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太原理工大学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农业水利工程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10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环境科学与工程类专业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748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同济大学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749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751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昆明理工大学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752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哈尔滨工业大学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753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南京农业大学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754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东华大学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755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月至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月不在有效期内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756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大连理工大学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757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华南理工大学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758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天津大学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759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760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中国地质大学（北京）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761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吉林大学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762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月至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月不在有效期内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763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西安建筑科技大学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764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765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766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华东理工大学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lastRenderedPageBreak/>
              <w:t>767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768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769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西南交通大学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770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北京航空航天大学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771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北京林业大学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772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河北科技大学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773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中国矿业大学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774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重庆大学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775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北京石油化工学院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776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江南大学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777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江苏大学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778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盐城工学院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779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福州大学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青岛科技大学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781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湘潭大学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782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广州大学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783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桂林理工大学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784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北京建筑大学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786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沈阳化工大学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787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苏州科技大学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安徽工业大学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789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南昌航空大学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790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10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食品科学与工程类专业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791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江南大学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792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中国海洋大学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793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南昌大学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月至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月不在有效期内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794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天津科技大学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795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吉林大学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796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华南理工大学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797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合肥工业大学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798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大连工业大学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月至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月不在有效期内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799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河南工业大学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月至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月不在有效期内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郑州轻工业学院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801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河南科技大学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lastRenderedPageBreak/>
              <w:t>802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江苏大学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中南林业科技大学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804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成都学院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805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陕西科技大学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806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徐州工程学院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807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808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福州大学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809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福建农林大学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西华大学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10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安全科学与工程类专业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812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中国矿业大学（北京）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2008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813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中国地质大学（北京）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814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东北大学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815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辽宁工程技术大学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首都经济贸易大学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安徽理工大学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818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819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中国计量大学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820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山东科技大学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821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河南理工大学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月至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月不在有效期内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中南大学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823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824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西安科技大学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2014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2020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常州大学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827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2015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828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华北科技学院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829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中国矿业大学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830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南华大学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2016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831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832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内蒙古科技大学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833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吉林建筑大学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834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郑州大学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835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湖南科技大学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836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太原理工大学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837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安徽工业大学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838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福州大学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839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青岛科技大学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lastRenderedPageBreak/>
              <w:t>841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长安大学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10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8"/>
              </w:rPr>
              <w:t>生物工程类专业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842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北京化工大学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生物工程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843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华东理工大学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生物工程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2017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2019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844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南京工业大学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生物工程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845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生物工程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423E48" w:rsidRPr="00F01B94" w:rsidTr="00F31AE3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846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昆明理工大学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生物工程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2018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2023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年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12</w:t>
            </w: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月（有条件）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48" w:rsidRPr="00F01B94" w:rsidRDefault="00423E48" w:rsidP="00F31AE3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F01B94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D52521" w:rsidRDefault="00D52521" w:rsidP="006B0D91">
      <w:pPr>
        <w:spacing w:line="360" w:lineRule="auto"/>
        <w:jc w:val="left"/>
        <w:rPr>
          <w:rFonts w:ascii="宋体" w:eastAsia="宋体" w:hAnsi="宋体"/>
          <w:szCs w:val="21"/>
        </w:rPr>
      </w:pPr>
    </w:p>
    <w:sectPr w:rsidR="00D52521" w:rsidSect="002D0CA8">
      <w:footerReference w:type="default" r:id="rId8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B9F" w:rsidRDefault="00BD6B9F" w:rsidP="00AE624D">
      <w:r>
        <w:separator/>
      </w:r>
    </w:p>
  </w:endnote>
  <w:endnote w:type="continuationSeparator" w:id="0">
    <w:p w:rsidR="00BD6B9F" w:rsidRDefault="00BD6B9F" w:rsidP="00AE62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84478"/>
      <w:docPartObj>
        <w:docPartGallery w:val="Page Numbers (Bottom of Page)"/>
        <w:docPartUnique/>
      </w:docPartObj>
    </w:sdtPr>
    <w:sdtContent>
      <w:p w:rsidR="00F31AE3" w:rsidRDefault="00A03436" w:rsidP="007D0D15">
        <w:pPr>
          <w:pStyle w:val="a4"/>
          <w:jc w:val="center"/>
        </w:pPr>
        <w:r w:rsidRPr="00A03436">
          <w:fldChar w:fldCharType="begin"/>
        </w:r>
        <w:r w:rsidR="00F31AE3">
          <w:instrText xml:space="preserve"> PAGE   \* MERGEFORMAT </w:instrText>
        </w:r>
        <w:r w:rsidRPr="00A03436">
          <w:fldChar w:fldCharType="separate"/>
        </w:r>
        <w:r w:rsidR="005C2C48" w:rsidRPr="005C2C48">
          <w:rPr>
            <w:noProof/>
            <w:lang w:val="zh-CN"/>
          </w:rPr>
          <w:t>23</w:t>
        </w:r>
        <w:r>
          <w:rPr>
            <w:noProof/>
            <w:lang w:val="zh-CN"/>
          </w:rPr>
          <w:fldChar w:fldCharType="end"/>
        </w:r>
      </w:p>
    </w:sdtContent>
  </w:sdt>
  <w:p w:rsidR="00F31AE3" w:rsidRDefault="00F31AE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B9F" w:rsidRDefault="00BD6B9F" w:rsidP="00AE624D">
      <w:r>
        <w:separator/>
      </w:r>
    </w:p>
  </w:footnote>
  <w:footnote w:type="continuationSeparator" w:id="0">
    <w:p w:rsidR="00BD6B9F" w:rsidRDefault="00BD6B9F" w:rsidP="00AE624D">
      <w:r>
        <w:continuationSeparator/>
      </w:r>
    </w:p>
  </w:footnote>
  <w:footnote w:id="1">
    <w:p w:rsidR="00F31AE3" w:rsidRPr="0098379B" w:rsidRDefault="00F31AE3" w:rsidP="0098379B">
      <w:pPr>
        <w:pStyle w:val="a9"/>
        <w:spacing w:line="360" w:lineRule="exact"/>
        <w:rPr>
          <w:rStyle w:val="aa"/>
          <w:rFonts w:ascii="仿宋_GB2312" w:eastAsia="仿宋_GB2312"/>
          <w:b/>
          <w:vertAlign w:val="baseline"/>
        </w:rPr>
      </w:pPr>
      <w:r w:rsidRPr="0098379B">
        <w:rPr>
          <w:rStyle w:val="aa"/>
          <w:rFonts w:ascii="仿宋_GB2312" w:eastAsia="仿宋_GB2312" w:hint="eastAsia"/>
          <w:b/>
          <w:vertAlign w:val="baseline"/>
        </w:rPr>
        <w:t>说明：</w:t>
      </w:r>
    </w:p>
    <w:p w:rsidR="00F31AE3" w:rsidRPr="00D52521" w:rsidRDefault="00F31AE3" w:rsidP="0098379B">
      <w:pPr>
        <w:pStyle w:val="a9"/>
        <w:spacing w:line="360" w:lineRule="exact"/>
        <w:ind w:firstLineChars="200" w:firstLine="360"/>
        <w:rPr>
          <w:rStyle w:val="aa"/>
          <w:rFonts w:ascii="仿宋_GB2312" w:eastAsia="仿宋_GB2312"/>
          <w:vertAlign w:val="baseline"/>
        </w:rPr>
      </w:pPr>
      <w:r w:rsidRPr="00D52521">
        <w:rPr>
          <w:rStyle w:val="aa"/>
          <w:rFonts w:ascii="仿宋_GB2312" w:eastAsia="仿宋_GB2312" w:hint="eastAsia"/>
          <w:vertAlign w:val="baseline"/>
        </w:rPr>
        <w:footnoteRef/>
      </w:r>
      <w:r w:rsidRPr="00D52521">
        <w:rPr>
          <w:rFonts w:ascii="仿宋_GB2312" w:eastAsia="仿宋_GB2312" w:hint="eastAsia"/>
        </w:rPr>
        <w:t xml:space="preserve">. </w:t>
      </w:r>
      <w:r w:rsidRPr="00D52521">
        <w:rPr>
          <w:rStyle w:val="aa"/>
          <w:rFonts w:ascii="仿宋_GB2312" w:eastAsia="仿宋_GB2312" w:hint="eastAsia"/>
          <w:vertAlign w:val="baseline"/>
        </w:rPr>
        <w:t>“专业名称”为专业的当前名称，部分专业</w:t>
      </w:r>
      <w:r>
        <w:rPr>
          <w:rFonts w:ascii="仿宋_GB2312" w:eastAsia="仿宋_GB2312" w:hint="eastAsia"/>
        </w:rPr>
        <w:t>在认证有效期内</w:t>
      </w:r>
      <w:r w:rsidRPr="005C2C48">
        <w:rPr>
          <w:rFonts w:ascii="仿宋_GB2312" w:eastAsia="仿宋_GB2312" w:hint="eastAsia"/>
          <w:color w:val="FF0000"/>
        </w:rPr>
        <w:t>曾用其他名称</w:t>
      </w:r>
      <w:r>
        <w:rPr>
          <w:rFonts w:ascii="仿宋_GB2312" w:eastAsia="仿宋_GB2312" w:hint="eastAsia"/>
        </w:rPr>
        <w:t>，详请查询</w:t>
      </w:r>
      <w:r>
        <w:rPr>
          <w:rStyle w:val="aa"/>
          <w:rFonts w:ascii="仿宋_GB2312" w:eastAsia="仿宋_GB2312" w:hint="eastAsia"/>
          <w:vertAlign w:val="baseline"/>
        </w:rPr>
        <w:t>中国工程教育</w:t>
      </w:r>
      <w:r>
        <w:rPr>
          <w:rFonts w:ascii="仿宋_GB2312" w:eastAsia="仿宋_GB2312" w:hint="eastAsia"/>
        </w:rPr>
        <w:t>专业</w:t>
      </w:r>
      <w:r>
        <w:rPr>
          <w:rStyle w:val="aa"/>
          <w:rFonts w:ascii="仿宋_GB2312" w:eastAsia="仿宋_GB2312" w:hint="eastAsia"/>
          <w:vertAlign w:val="baseline"/>
        </w:rPr>
        <w:t>认证协会网站（</w:t>
      </w:r>
      <w:r w:rsidRPr="00263CEB">
        <w:rPr>
          <w:rFonts w:ascii="仿宋_GB2312" w:eastAsia="仿宋_GB2312"/>
        </w:rPr>
        <w:t>http://www.ceeaa.org.cn/</w:t>
      </w:r>
      <w:r>
        <w:rPr>
          <w:rStyle w:val="aa"/>
          <w:rFonts w:ascii="仿宋_GB2312" w:eastAsia="仿宋_GB2312" w:hint="eastAsia"/>
          <w:vertAlign w:val="baseline"/>
        </w:rPr>
        <w:t>）</w:t>
      </w:r>
      <w:r w:rsidRPr="00D52521">
        <w:rPr>
          <w:rStyle w:val="aa"/>
          <w:rFonts w:ascii="仿宋_GB2312" w:eastAsia="仿宋_GB2312" w:hint="eastAsia"/>
          <w:vertAlign w:val="baseline"/>
        </w:rPr>
        <w:t>；</w:t>
      </w:r>
    </w:p>
    <w:p w:rsidR="00F31AE3" w:rsidRPr="00D52521" w:rsidRDefault="00F31AE3" w:rsidP="0098379B">
      <w:pPr>
        <w:pStyle w:val="a9"/>
        <w:spacing w:line="360" w:lineRule="exact"/>
        <w:ind w:firstLineChars="200" w:firstLine="360"/>
        <w:rPr>
          <w:rStyle w:val="aa"/>
          <w:rFonts w:ascii="仿宋_GB2312" w:eastAsia="仿宋_GB2312"/>
          <w:vertAlign w:val="baseline"/>
        </w:rPr>
      </w:pPr>
      <w:r w:rsidRPr="00D52521">
        <w:rPr>
          <w:rStyle w:val="aa"/>
          <w:rFonts w:ascii="仿宋_GB2312" w:eastAsia="仿宋_GB2312" w:hint="eastAsia"/>
          <w:vertAlign w:val="baseline"/>
        </w:rPr>
        <w:t>2</w:t>
      </w:r>
      <w:r w:rsidRPr="0098379B">
        <w:rPr>
          <w:rStyle w:val="aa"/>
          <w:rFonts w:ascii="仿宋_GB2312" w:eastAsia="仿宋_GB2312" w:hint="eastAsia"/>
          <w:vertAlign w:val="baseline"/>
        </w:rPr>
        <w:t xml:space="preserve">. </w:t>
      </w:r>
      <w:r>
        <w:rPr>
          <w:rStyle w:val="aa"/>
          <w:rFonts w:ascii="仿宋_GB2312" w:eastAsia="仿宋_GB2312" w:hint="eastAsia"/>
          <w:vertAlign w:val="baseline"/>
        </w:rPr>
        <w:t>部分</w:t>
      </w:r>
      <w:r>
        <w:rPr>
          <w:rFonts w:ascii="仿宋_GB2312" w:eastAsia="仿宋_GB2312" w:hint="eastAsia"/>
        </w:rPr>
        <w:t>专业已参加</w:t>
      </w:r>
      <w:r w:rsidRPr="005C2C48">
        <w:rPr>
          <w:rFonts w:ascii="仿宋_GB2312" w:eastAsia="仿宋_GB2312" w:hint="eastAsia"/>
          <w:color w:val="FF0000"/>
        </w:rPr>
        <w:t>多轮次</w:t>
      </w:r>
      <w:r>
        <w:rPr>
          <w:rFonts w:ascii="仿宋_GB2312" w:eastAsia="仿宋_GB2312" w:hint="eastAsia"/>
        </w:rPr>
        <w:t>认证</w:t>
      </w:r>
      <w:r w:rsidRPr="00D52521">
        <w:rPr>
          <w:rStyle w:val="aa"/>
          <w:rFonts w:ascii="仿宋_GB2312" w:eastAsia="仿宋_GB2312" w:hint="eastAsia"/>
          <w:vertAlign w:val="baseline"/>
        </w:rPr>
        <w:t>，“有效期开始时间”为首次通过认证的有效期开始时间，“有效期截止时间”为最近一</w:t>
      </w:r>
      <w:r>
        <w:rPr>
          <w:rStyle w:val="aa"/>
          <w:rFonts w:ascii="仿宋_GB2312" w:eastAsia="仿宋_GB2312" w:hint="eastAsia"/>
          <w:vertAlign w:val="baseline"/>
        </w:rPr>
        <w:t>轮</w:t>
      </w:r>
      <w:r w:rsidRPr="00D52521">
        <w:rPr>
          <w:rStyle w:val="aa"/>
          <w:rFonts w:ascii="仿宋_GB2312" w:eastAsia="仿宋_GB2312" w:hint="eastAsia"/>
          <w:vertAlign w:val="baseline"/>
        </w:rPr>
        <w:t>通过认证的有效期截止时间；总的有效期起止时间不具比较意义；</w:t>
      </w:r>
    </w:p>
    <w:p w:rsidR="00F31AE3" w:rsidRPr="00D52521" w:rsidRDefault="00F31AE3" w:rsidP="0098379B">
      <w:pPr>
        <w:pStyle w:val="a9"/>
        <w:spacing w:line="360" w:lineRule="exact"/>
        <w:ind w:firstLineChars="200" w:firstLine="360"/>
        <w:rPr>
          <w:rStyle w:val="aa"/>
          <w:rFonts w:ascii="仿宋_GB2312" w:eastAsia="仿宋_GB2312"/>
          <w:vertAlign w:val="baseline"/>
        </w:rPr>
      </w:pPr>
      <w:r w:rsidRPr="00D52521">
        <w:rPr>
          <w:rStyle w:val="aa"/>
          <w:rFonts w:ascii="仿宋_GB2312" w:eastAsia="仿宋_GB2312" w:hint="eastAsia"/>
          <w:vertAlign w:val="baseline"/>
        </w:rPr>
        <w:t>3</w:t>
      </w:r>
      <w:r w:rsidRPr="0098379B">
        <w:rPr>
          <w:rStyle w:val="aa"/>
          <w:rFonts w:ascii="仿宋_GB2312" w:eastAsia="仿宋_GB2312" w:hint="eastAsia"/>
          <w:vertAlign w:val="baseline"/>
        </w:rPr>
        <w:t xml:space="preserve">. </w:t>
      </w:r>
      <w:r w:rsidRPr="00D52521">
        <w:rPr>
          <w:rStyle w:val="aa"/>
          <w:rFonts w:ascii="仿宋_GB2312" w:eastAsia="仿宋_GB2312" w:hint="eastAsia"/>
          <w:vertAlign w:val="baseline"/>
        </w:rPr>
        <w:t>部分专业的“有效期截</w:t>
      </w:r>
      <w:r>
        <w:rPr>
          <w:rStyle w:val="aa"/>
          <w:rFonts w:ascii="仿宋_GB2312" w:eastAsia="仿宋_GB2312" w:hint="eastAsia"/>
          <w:vertAlign w:val="baseline"/>
        </w:rPr>
        <w:t>止</w:t>
      </w:r>
      <w:r w:rsidRPr="00D52521">
        <w:rPr>
          <w:rStyle w:val="aa"/>
          <w:rFonts w:ascii="仿宋_GB2312" w:eastAsia="仿宋_GB2312" w:hint="eastAsia"/>
          <w:vertAlign w:val="baseline"/>
        </w:rPr>
        <w:t>时间”为“ 2023年12月（有条件）”的，表示“需要2020年底根据专业改进情况决定是否延长至2023年12月”；</w:t>
      </w:r>
    </w:p>
    <w:p w:rsidR="00F31AE3" w:rsidRPr="0098379B" w:rsidRDefault="00F31AE3" w:rsidP="0098379B">
      <w:pPr>
        <w:pStyle w:val="a9"/>
        <w:spacing w:line="360" w:lineRule="exact"/>
        <w:ind w:firstLineChars="200" w:firstLine="360"/>
      </w:pPr>
      <w:r w:rsidRPr="0098379B">
        <w:rPr>
          <w:rStyle w:val="aa"/>
          <w:rFonts w:ascii="仿宋_GB2312" w:eastAsia="仿宋_GB2312" w:hint="eastAsia"/>
          <w:vertAlign w:val="baseline"/>
        </w:rPr>
        <w:t>4. 部分专业在</w:t>
      </w:r>
      <w:r w:rsidRPr="005C2C48">
        <w:rPr>
          <w:rStyle w:val="aa"/>
          <w:rFonts w:ascii="仿宋_GB2312" w:eastAsia="仿宋_GB2312" w:hint="eastAsia"/>
          <w:color w:val="FF0000"/>
          <w:vertAlign w:val="baseline"/>
        </w:rPr>
        <w:t>部分年份</w:t>
      </w:r>
      <w:r w:rsidRPr="0098379B">
        <w:rPr>
          <w:rStyle w:val="aa"/>
          <w:rFonts w:ascii="仿宋_GB2312" w:eastAsia="仿宋_GB2312" w:hint="eastAsia"/>
          <w:vertAlign w:val="baseline"/>
        </w:rPr>
        <w:t>不在认证有效期，相关信息在“备注”栏说明。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805CF"/>
    <w:multiLevelType w:val="hybridMultilevel"/>
    <w:tmpl w:val="21FC4360"/>
    <w:lvl w:ilvl="0" w:tplc="7D4AD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hideSpellingErrors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75D6"/>
    <w:rsid w:val="000075D4"/>
    <w:rsid w:val="00010165"/>
    <w:rsid w:val="00013183"/>
    <w:rsid w:val="000140BB"/>
    <w:rsid w:val="000455FC"/>
    <w:rsid w:val="00077EF5"/>
    <w:rsid w:val="000850FC"/>
    <w:rsid w:val="000A1DD5"/>
    <w:rsid w:val="000A3539"/>
    <w:rsid w:val="000B069B"/>
    <w:rsid w:val="000C4483"/>
    <w:rsid w:val="000C4D99"/>
    <w:rsid w:val="00162DBC"/>
    <w:rsid w:val="00193D56"/>
    <w:rsid w:val="001A3635"/>
    <w:rsid w:val="001A3B8B"/>
    <w:rsid w:val="001A7644"/>
    <w:rsid w:val="001F405A"/>
    <w:rsid w:val="0020628A"/>
    <w:rsid w:val="00263C53"/>
    <w:rsid w:val="00263CEB"/>
    <w:rsid w:val="00287040"/>
    <w:rsid w:val="002A7893"/>
    <w:rsid w:val="002C2EE0"/>
    <w:rsid w:val="002D0CA8"/>
    <w:rsid w:val="002F0CF0"/>
    <w:rsid w:val="00301FAB"/>
    <w:rsid w:val="00312950"/>
    <w:rsid w:val="003229DA"/>
    <w:rsid w:val="003319D3"/>
    <w:rsid w:val="00362943"/>
    <w:rsid w:val="0038436E"/>
    <w:rsid w:val="0038499D"/>
    <w:rsid w:val="00395AEF"/>
    <w:rsid w:val="003B235F"/>
    <w:rsid w:val="003B5E8D"/>
    <w:rsid w:val="003C7F19"/>
    <w:rsid w:val="003E7060"/>
    <w:rsid w:val="003F44BC"/>
    <w:rsid w:val="00423E48"/>
    <w:rsid w:val="00435C5E"/>
    <w:rsid w:val="00443D3C"/>
    <w:rsid w:val="00453450"/>
    <w:rsid w:val="00463B4C"/>
    <w:rsid w:val="00476E29"/>
    <w:rsid w:val="004B3F3D"/>
    <w:rsid w:val="00523ADE"/>
    <w:rsid w:val="00547256"/>
    <w:rsid w:val="0055212C"/>
    <w:rsid w:val="005673FE"/>
    <w:rsid w:val="00583D20"/>
    <w:rsid w:val="0058436D"/>
    <w:rsid w:val="00594B8E"/>
    <w:rsid w:val="005A2C9B"/>
    <w:rsid w:val="005A4C69"/>
    <w:rsid w:val="005A74EC"/>
    <w:rsid w:val="005B6093"/>
    <w:rsid w:val="005C2C48"/>
    <w:rsid w:val="005E1813"/>
    <w:rsid w:val="005E3D19"/>
    <w:rsid w:val="00607485"/>
    <w:rsid w:val="006075FA"/>
    <w:rsid w:val="00631379"/>
    <w:rsid w:val="00633200"/>
    <w:rsid w:val="00634845"/>
    <w:rsid w:val="00635E2C"/>
    <w:rsid w:val="00645396"/>
    <w:rsid w:val="0065270A"/>
    <w:rsid w:val="0065666E"/>
    <w:rsid w:val="00666743"/>
    <w:rsid w:val="00672587"/>
    <w:rsid w:val="0069345F"/>
    <w:rsid w:val="006B0D91"/>
    <w:rsid w:val="006C192D"/>
    <w:rsid w:val="006D4C28"/>
    <w:rsid w:val="007013AE"/>
    <w:rsid w:val="00702761"/>
    <w:rsid w:val="007254EA"/>
    <w:rsid w:val="00740D3D"/>
    <w:rsid w:val="00741262"/>
    <w:rsid w:val="00754338"/>
    <w:rsid w:val="007A0B7C"/>
    <w:rsid w:val="007B166B"/>
    <w:rsid w:val="007D0D15"/>
    <w:rsid w:val="007D28BB"/>
    <w:rsid w:val="007E0625"/>
    <w:rsid w:val="007F1F95"/>
    <w:rsid w:val="007F78DF"/>
    <w:rsid w:val="00806BA5"/>
    <w:rsid w:val="008165EE"/>
    <w:rsid w:val="00834B6E"/>
    <w:rsid w:val="00841202"/>
    <w:rsid w:val="00843707"/>
    <w:rsid w:val="00844BE1"/>
    <w:rsid w:val="00847248"/>
    <w:rsid w:val="00853970"/>
    <w:rsid w:val="00877F23"/>
    <w:rsid w:val="00880409"/>
    <w:rsid w:val="0089451C"/>
    <w:rsid w:val="008B79FD"/>
    <w:rsid w:val="008D2756"/>
    <w:rsid w:val="008D453B"/>
    <w:rsid w:val="008E3FC7"/>
    <w:rsid w:val="009000F3"/>
    <w:rsid w:val="009015EA"/>
    <w:rsid w:val="009324E1"/>
    <w:rsid w:val="00932692"/>
    <w:rsid w:val="00941DCC"/>
    <w:rsid w:val="00945F59"/>
    <w:rsid w:val="0095539B"/>
    <w:rsid w:val="0096164C"/>
    <w:rsid w:val="00974C1B"/>
    <w:rsid w:val="0098379B"/>
    <w:rsid w:val="009B7139"/>
    <w:rsid w:val="009E14DF"/>
    <w:rsid w:val="00A03436"/>
    <w:rsid w:val="00A07734"/>
    <w:rsid w:val="00A10650"/>
    <w:rsid w:val="00A40621"/>
    <w:rsid w:val="00A6168E"/>
    <w:rsid w:val="00AB0012"/>
    <w:rsid w:val="00AB620F"/>
    <w:rsid w:val="00AC0FD5"/>
    <w:rsid w:val="00AD0FD3"/>
    <w:rsid w:val="00AE624D"/>
    <w:rsid w:val="00B0373D"/>
    <w:rsid w:val="00B12B9D"/>
    <w:rsid w:val="00B227E6"/>
    <w:rsid w:val="00B3388A"/>
    <w:rsid w:val="00B55DC0"/>
    <w:rsid w:val="00B62DC7"/>
    <w:rsid w:val="00B75DCF"/>
    <w:rsid w:val="00B9150E"/>
    <w:rsid w:val="00BC6450"/>
    <w:rsid w:val="00BD6B9F"/>
    <w:rsid w:val="00BE0A1B"/>
    <w:rsid w:val="00BF2D5F"/>
    <w:rsid w:val="00C205AC"/>
    <w:rsid w:val="00C44075"/>
    <w:rsid w:val="00C536FA"/>
    <w:rsid w:val="00C75122"/>
    <w:rsid w:val="00CC209C"/>
    <w:rsid w:val="00CC2E6D"/>
    <w:rsid w:val="00CD38E5"/>
    <w:rsid w:val="00D255AF"/>
    <w:rsid w:val="00D52521"/>
    <w:rsid w:val="00D52E9E"/>
    <w:rsid w:val="00D62CE9"/>
    <w:rsid w:val="00E16219"/>
    <w:rsid w:val="00E207BE"/>
    <w:rsid w:val="00E32E8C"/>
    <w:rsid w:val="00E34261"/>
    <w:rsid w:val="00E406F4"/>
    <w:rsid w:val="00E420BD"/>
    <w:rsid w:val="00E45D97"/>
    <w:rsid w:val="00E8109A"/>
    <w:rsid w:val="00E81295"/>
    <w:rsid w:val="00E9232B"/>
    <w:rsid w:val="00EA49F3"/>
    <w:rsid w:val="00EB26A6"/>
    <w:rsid w:val="00ED4A89"/>
    <w:rsid w:val="00EE4A1E"/>
    <w:rsid w:val="00EF4484"/>
    <w:rsid w:val="00F075D6"/>
    <w:rsid w:val="00F15F68"/>
    <w:rsid w:val="00F21812"/>
    <w:rsid w:val="00F31AE3"/>
    <w:rsid w:val="00F369DF"/>
    <w:rsid w:val="00F43CBA"/>
    <w:rsid w:val="00F91B30"/>
    <w:rsid w:val="00F95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F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62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62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62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624D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5397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53970"/>
    <w:rPr>
      <w:color w:val="800080"/>
      <w:u w:val="single"/>
    </w:rPr>
  </w:style>
  <w:style w:type="paragraph" w:customStyle="1" w:styleId="font5">
    <w:name w:val="font5"/>
    <w:basedOn w:val="a"/>
    <w:rsid w:val="008539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853970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63">
    <w:name w:val="xl63"/>
    <w:basedOn w:val="a"/>
    <w:rsid w:val="008539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8539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8539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8539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67">
    <w:name w:val="xl67"/>
    <w:basedOn w:val="a"/>
    <w:rsid w:val="0085397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68">
    <w:name w:val="xl68"/>
    <w:basedOn w:val="a"/>
    <w:rsid w:val="008539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69">
    <w:name w:val="xl69"/>
    <w:basedOn w:val="a"/>
    <w:rsid w:val="0085397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0">
    <w:name w:val="xl70"/>
    <w:basedOn w:val="a"/>
    <w:rsid w:val="0085397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1">
    <w:name w:val="xl71"/>
    <w:basedOn w:val="a"/>
    <w:rsid w:val="0085397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2">
    <w:name w:val="xl72"/>
    <w:basedOn w:val="a"/>
    <w:rsid w:val="0085397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3">
    <w:name w:val="xl73"/>
    <w:basedOn w:val="a"/>
    <w:rsid w:val="0085397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4">
    <w:name w:val="xl74"/>
    <w:basedOn w:val="a"/>
    <w:rsid w:val="008539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8539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6">
    <w:name w:val="xl76"/>
    <w:basedOn w:val="a"/>
    <w:rsid w:val="008539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8539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8539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9">
    <w:name w:val="xl79"/>
    <w:basedOn w:val="a"/>
    <w:rsid w:val="008539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宋体" w:hAnsi="Calibri" w:cs="宋体"/>
      <w:kern w:val="0"/>
      <w:sz w:val="18"/>
      <w:szCs w:val="18"/>
    </w:rPr>
  </w:style>
  <w:style w:type="paragraph" w:customStyle="1" w:styleId="xl80">
    <w:name w:val="xl80"/>
    <w:basedOn w:val="a"/>
    <w:rsid w:val="0085397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1">
    <w:name w:val="xl81"/>
    <w:basedOn w:val="a"/>
    <w:rsid w:val="008539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82">
    <w:name w:val="xl82"/>
    <w:basedOn w:val="a"/>
    <w:rsid w:val="008539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3">
    <w:name w:val="xl83"/>
    <w:basedOn w:val="a"/>
    <w:rsid w:val="0085397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4">
    <w:name w:val="xl84"/>
    <w:basedOn w:val="a"/>
    <w:rsid w:val="003129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styleId="a7">
    <w:name w:val="List Paragraph"/>
    <w:basedOn w:val="a"/>
    <w:uiPriority w:val="34"/>
    <w:qFormat/>
    <w:rsid w:val="000075D4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E406F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406F4"/>
    <w:rPr>
      <w:sz w:val="18"/>
      <w:szCs w:val="18"/>
    </w:rPr>
  </w:style>
  <w:style w:type="paragraph" w:styleId="a9">
    <w:name w:val="footnote text"/>
    <w:basedOn w:val="a"/>
    <w:link w:val="Char2"/>
    <w:uiPriority w:val="99"/>
    <w:unhideWhenUsed/>
    <w:rsid w:val="006B0D91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9"/>
    <w:uiPriority w:val="99"/>
    <w:rsid w:val="006B0D91"/>
    <w:rPr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6B0D91"/>
    <w:rPr>
      <w:vertAlign w:val="superscript"/>
    </w:rPr>
  </w:style>
  <w:style w:type="paragraph" w:styleId="ab">
    <w:name w:val="endnote text"/>
    <w:basedOn w:val="a"/>
    <w:link w:val="Char3"/>
    <w:uiPriority w:val="99"/>
    <w:semiHidden/>
    <w:unhideWhenUsed/>
    <w:rsid w:val="006B0D91"/>
    <w:pPr>
      <w:snapToGrid w:val="0"/>
      <w:jc w:val="left"/>
    </w:pPr>
  </w:style>
  <w:style w:type="character" w:customStyle="1" w:styleId="Char3">
    <w:name w:val="尾注文本 Char"/>
    <w:basedOn w:val="a0"/>
    <w:link w:val="ab"/>
    <w:uiPriority w:val="99"/>
    <w:semiHidden/>
    <w:rsid w:val="006B0D91"/>
  </w:style>
  <w:style w:type="character" w:styleId="ac">
    <w:name w:val="endnote reference"/>
    <w:basedOn w:val="a0"/>
    <w:uiPriority w:val="99"/>
    <w:semiHidden/>
    <w:unhideWhenUsed/>
    <w:rsid w:val="006B0D91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7A0B7C"/>
    <w:rPr>
      <w:sz w:val="21"/>
      <w:szCs w:val="21"/>
    </w:rPr>
  </w:style>
  <w:style w:type="paragraph" w:styleId="ae">
    <w:name w:val="annotation text"/>
    <w:basedOn w:val="a"/>
    <w:link w:val="Char4"/>
    <w:uiPriority w:val="99"/>
    <w:semiHidden/>
    <w:unhideWhenUsed/>
    <w:rsid w:val="007A0B7C"/>
    <w:pPr>
      <w:jc w:val="left"/>
    </w:pPr>
  </w:style>
  <w:style w:type="character" w:customStyle="1" w:styleId="Char4">
    <w:name w:val="批注文字 Char"/>
    <w:basedOn w:val="a0"/>
    <w:link w:val="ae"/>
    <w:uiPriority w:val="99"/>
    <w:semiHidden/>
    <w:rsid w:val="007A0B7C"/>
  </w:style>
  <w:style w:type="paragraph" w:styleId="af">
    <w:name w:val="annotation subject"/>
    <w:basedOn w:val="ae"/>
    <w:next w:val="ae"/>
    <w:link w:val="Char5"/>
    <w:uiPriority w:val="99"/>
    <w:semiHidden/>
    <w:unhideWhenUsed/>
    <w:rsid w:val="007A0B7C"/>
    <w:rPr>
      <w:b/>
      <w:bCs/>
    </w:rPr>
  </w:style>
  <w:style w:type="character" w:customStyle="1" w:styleId="Char5">
    <w:name w:val="批注主题 Char"/>
    <w:basedOn w:val="Char4"/>
    <w:link w:val="af"/>
    <w:uiPriority w:val="99"/>
    <w:semiHidden/>
    <w:rsid w:val="007A0B7C"/>
    <w:rPr>
      <w:b/>
      <w:bCs/>
    </w:rPr>
  </w:style>
  <w:style w:type="paragraph" w:customStyle="1" w:styleId="font7">
    <w:name w:val="font7"/>
    <w:basedOn w:val="a"/>
    <w:rsid w:val="00263C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62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62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62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624D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5397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53970"/>
    <w:rPr>
      <w:color w:val="800080"/>
      <w:u w:val="single"/>
    </w:rPr>
  </w:style>
  <w:style w:type="paragraph" w:customStyle="1" w:styleId="font5">
    <w:name w:val="font5"/>
    <w:basedOn w:val="a"/>
    <w:rsid w:val="008539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853970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63">
    <w:name w:val="xl63"/>
    <w:basedOn w:val="a"/>
    <w:rsid w:val="008539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8539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8539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8539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67">
    <w:name w:val="xl67"/>
    <w:basedOn w:val="a"/>
    <w:rsid w:val="0085397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68">
    <w:name w:val="xl68"/>
    <w:basedOn w:val="a"/>
    <w:rsid w:val="008539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69">
    <w:name w:val="xl69"/>
    <w:basedOn w:val="a"/>
    <w:rsid w:val="0085397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0">
    <w:name w:val="xl70"/>
    <w:basedOn w:val="a"/>
    <w:rsid w:val="0085397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1">
    <w:name w:val="xl71"/>
    <w:basedOn w:val="a"/>
    <w:rsid w:val="0085397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2">
    <w:name w:val="xl72"/>
    <w:basedOn w:val="a"/>
    <w:rsid w:val="0085397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3">
    <w:name w:val="xl73"/>
    <w:basedOn w:val="a"/>
    <w:rsid w:val="0085397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4">
    <w:name w:val="xl74"/>
    <w:basedOn w:val="a"/>
    <w:rsid w:val="008539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8539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6">
    <w:name w:val="xl76"/>
    <w:basedOn w:val="a"/>
    <w:rsid w:val="008539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8539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8539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9">
    <w:name w:val="xl79"/>
    <w:basedOn w:val="a"/>
    <w:rsid w:val="008539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宋体" w:hAnsi="Calibri" w:cs="宋体"/>
      <w:kern w:val="0"/>
      <w:sz w:val="18"/>
      <w:szCs w:val="18"/>
    </w:rPr>
  </w:style>
  <w:style w:type="paragraph" w:customStyle="1" w:styleId="xl80">
    <w:name w:val="xl80"/>
    <w:basedOn w:val="a"/>
    <w:rsid w:val="0085397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1">
    <w:name w:val="xl81"/>
    <w:basedOn w:val="a"/>
    <w:rsid w:val="008539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82">
    <w:name w:val="xl82"/>
    <w:basedOn w:val="a"/>
    <w:rsid w:val="008539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3">
    <w:name w:val="xl83"/>
    <w:basedOn w:val="a"/>
    <w:rsid w:val="0085397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4">
    <w:name w:val="xl84"/>
    <w:basedOn w:val="a"/>
    <w:rsid w:val="003129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styleId="a7">
    <w:name w:val="List Paragraph"/>
    <w:basedOn w:val="a"/>
    <w:uiPriority w:val="34"/>
    <w:qFormat/>
    <w:rsid w:val="000075D4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E406F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406F4"/>
    <w:rPr>
      <w:sz w:val="18"/>
      <w:szCs w:val="18"/>
    </w:rPr>
  </w:style>
  <w:style w:type="paragraph" w:styleId="a9">
    <w:name w:val="footnote text"/>
    <w:basedOn w:val="a"/>
    <w:link w:val="Char2"/>
    <w:uiPriority w:val="99"/>
    <w:unhideWhenUsed/>
    <w:rsid w:val="006B0D91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9"/>
    <w:uiPriority w:val="99"/>
    <w:rsid w:val="006B0D91"/>
    <w:rPr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6B0D91"/>
    <w:rPr>
      <w:vertAlign w:val="superscript"/>
    </w:rPr>
  </w:style>
  <w:style w:type="paragraph" w:styleId="ab">
    <w:name w:val="endnote text"/>
    <w:basedOn w:val="a"/>
    <w:link w:val="Char3"/>
    <w:uiPriority w:val="99"/>
    <w:semiHidden/>
    <w:unhideWhenUsed/>
    <w:rsid w:val="006B0D91"/>
    <w:pPr>
      <w:snapToGrid w:val="0"/>
      <w:jc w:val="left"/>
    </w:pPr>
  </w:style>
  <w:style w:type="character" w:customStyle="1" w:styleId="Char3">
    <w:name w:val="尾注文本 Char"/>
    <w:basedOn w:val="a0"/>
    <w:link w:val="ab"/>
    <w:uiPriority w:val="99"/>
    <w:semiHidden/>
    <w:rsid w:val="006B0D91"/>
  </w:style>
  <w:style w:type="character" w:styleId="ac">
    <w:name w:val="endnote reference"/>
    <w:basedOn w:val="a0"/>
    <w:uiPriority w:val="99"/>
    <w:semiHidden/>
    <w:unhideWhenUsed/>
    <w:rsid w:val="006B0D91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7A0B7C"/>
    <w:rPr>
      <w:sz w:val="21"/>
      <w:szCs w:val="21"/>
    </w:rPr>
  </w:style>
  <w:style w:type="paragraph" w:styleId="ae">
    <w:name w:val="annotation text"/>
    <w:basedOn w:val="a"/>
    <w:link w:val="Char4"/>
    <w:uiPriority w:val="99"/>
    <w:semiHidden/>
    <w:unhideWhenUsed/>
    <w:rsid w:val="007A0B7C"/>
    <w:pPr>
      <w:jc w:val="left"/>
    </w:pPr>
  </w:style>
  <w:style w:type="character" w:customStyle="1" w:styleId="Char4">
    <w:name w:val="批注文字 Char"/>
    <w:basedOn w:val="a0"/>
    <w:link w:val="ae"/>
    <w:uiPriority w:val="99"/>
    <w:semiHidden/>
    <w:rsid w:val="007A0B7C"/>
  </w:style>
  <w:style w:type="paragraph" w:styleId="af">
    <w:name w:val="annotation subject"/>
    <w:basedOn w:val="ae"/>
    <w:next w:val="ae"/>
    <w:link w:val="Char5"/>
    <w:uiPriority w:val="99"/>
    <w:semiHidden/>
    <w:unhideWhenUsed/>
    <w:rsid w:val="007A0B7C"/>
    <w:rPr>
      <w:b/>
      <w:bCs/>
    </w:rPr>
  </w:style>
  <w:style w:type="character" w:customStyle="1" w:styleId="Char5">
    <w:name w:val="批注主题 Char"/>
    <w:basedOn w:val="Char4"/>
    <w:link w:val="af"/>
    <w:uiPriority w:val="99"/>
    <w:semiHidden/>
    <w:rsid w:val="007A0B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E2F1E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0DC7B-BFB2-4B98-A976-BDADD6607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5066</Words>
  <Characters>28881</Characters>
  <Application>Microsoft Office Word</Application>
  <DocSecurity>0</DocSecurity>
  <Lines>240</Lines>
  <Paragraphs>67</Paragraphs>
  <ScaleCrop>false</ScaleCrop>
  <Company/>
  <LinksUpToDate>false</LinksUpToDate>
  <CharactersWithSpaces>33880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CEEAA-zhaozq</dc:creator>
  <cp:lastModifiedBy>李贵宝</cp:lastModifiedBy>
  <cp:revision>4</cp:revision>
  <cp:lastPrinted>2018-06-04T04:12:00Z</cp:lastPrinted>
  <dcterms:created xsi:type="dcterms:W3CDTF">2018-06-13T02:52:00Z</dcterms:created>
  <dcterms:modified xsi:type="dcterms:W3CDTF">2018-06-13T02:58:00Z</dcterms:modified>
</cp:coreProperties>
</file>